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75594" w14:textId="52AB5211" w:rsidR="003C50A4" w:rsidRDefault="003C50A4" w:rsidP="006C1288">
      <w:pPr>
        <w:pStyle w:val="000H1"/>
        <w:spacing w:after="480"/>
      </w:pPr>
      <w:r>
        <w:t>A6 Sportback e-tron: najbolj aerodinamični Audi vseh časov</w:t>
      </w:r>
    </w:p>
    <w:p w14:paraId="4C2ED1B4" w14:textId="3D09E624" w:rsidR="0009539C" w:rsidRPr="00A30A88" w:rsidRDefault="004C4451" w:rsidP="007B12BE">
      <w:pPr>
        <w:pStyle w:val="000Bulletpoint"/>
      </w:pPr>
      <w:r>
        <w:t>Nov rekord: A6 Sportback e</w:t>
      </w:r>
      <w:r>
        <w:noBreakHyphen/>
        <w:t>tron* s količnikom zračnega upora 0,21 piše zgodovino znamke Audi</w:t>
      </w:r>
    </w:p>
    <w:p w14:paraId="3B2FD3A3" w14:textId="3FCECBA5" w:rsidR="0009539C" w:rsidRPr="00A30A88" w:rsidRDefault="004C4451" w:rsidP="007B12BE">
      <w:pPr>
        <w:pStyle w:val="000Bulletpoint"/>
      </w:pPr>
      <w:r>
        <w:t>Ponavljajoče se delo z veliko mero natančnosti: strokovnjak za aerodinamiko Matteo Ghelfi: "Preučimo vsak milimeter in vsak radij."</w:t>
      </w:r>
    </w:p>
    <w:p w14:paraId="34D6E79C" w14:textId="331620BD" w:rsidR="0009539C" w:rsidRDefault="007924DE" w:rsidP="007B12BE">
      <w:pPr>
        <w:pStyle w:val="000Bulletpoint"/>
      </w:pPr>
      <w:r>
        <w:t>Napredni dizajni platišč: oblikovalec platišč Andreas Valencia Pollex: "Program platišč za A6 e</w:t>
      </w:r>
      <w:r>
        <w:noBreakHyphen/>
        <w:t>tron* je maksimalno prilagojen za aerodinamiko"</w:t>
      </w:r>
    </w:p>
    <w:p w14:paraId="33802BE2" w14:textId="6523A50A" w:rsidR="0009539C" w:rsidRPr="00550203" w:rsidRDefault="0009539C" w:rsidP="00FD6A2E">
      <w:pPr>
        <w:pStyle w:val="000Introduction"/>
      </w:pPr>
      <w:r>
        <w:t>Ingolstadt (Nemčija), 31. julij 2024 – Audi A6 Sportback e</w:t>
      </w:r>
      <w:r>
        <w:noBreakHyphen/>
        <w:t>tron* je z izjemno nizkim količnikom zračnega upora (0,21) najbolj aerodinamičen Audi vseh časov in se v tem pogledu tudi v celotnem koncernu Volkswagen uvršča na vrh svojega segmenta. Tudi A6 Avant e-tron* s količnikom zračnega upora 0,24 dosega odlično vrednost in s tem sodi med najboljše v svojem karoserijskem segmentu. Inženirja za aerodinamiko Andreas Lauterbach in Matteo Ghelfi ter oblikovalec platišč Andreas Valencia Pollex so pojasnili, kako so z izjemno natančnim delom dosegli rekordno vrednost.</w:t>
      </w:r>
    </w:p>
    <w:p w14:paraId="10C3EF2C" w14:textId="1B0920A3" w:rsidR="0009539C" w:rsidRDefault="00907434" w:rsidP="0051293C">
      <w:pPr>
        <w:pStyle w:val="000Copy"/>
      </w:pPr>
      <w:r>
        <w:t>Aerodinamika je bistvena komponenta Audijeve dolge zgodbe o uspehu. Model NSU Ro 80 je imel že leta 1967 aerodinamično klinasto karoserijo s količnikom zračnega upora 0,35, ki je za vedno spremenila avtomobilsko oblikovanje. Tudi tretja generacija Audija 100 (C3), predstavljena poleti 1983, se je lahko pohvalila s količnikom zračnega upora 0,30, ki je bil za takratne standarde izjemno dober. Takoj zatem je to zgodbo o uspehu nadaljevala s količnikom zračnega upora 0,29 tretja generacija Audija 80 (B3). Zdaj Audi A6 e</w:t>
      </w:r>
      <w:r>
        <w:noBreakHyphen/>
        <w:t>tron* dodaja novo poglavje in znova dokazuje, da sta pri Audiju oblika in funkcija vedno združeni v popolno sintezo.</w:t>
      </w:r>
    </w:p>
    <w:p w14:paraId="00B31077" w14:textId="0FECD63B" w:rsidR="004C7650" w:rsidRPr="00BD6935" w:rsidRDefault="00026DCE" w:rsidP="00070D27">
      <w:pPr>
        <w:pStyle w:val="000H2"/>
      </w:pPr>
      <w:r>
        <w:t>"Več kot 1300 simulacij in nešteto ur v vetrovniku"</w:t>
      </w:r>
    </w:p>
    <w:p w14:paraId="0C1AD10F" w14:textId="06D61E42" w:rsidR="006C1288" w:rsidRDefault="548DED57" w:rsidP="0051293C">
      <w:pPr>
        <w:pStyle w:val="000Copy"/>
      </w:pPr>
      <w:r>
        <w:t>"Učinkovitost in doseg sta imela pri Audiju A6 e</w:t>
      </w:r>
      <w:r>
        <w:noBreakHyphen/>
        <w:t>tron* že od samega začetka projekta zelo visoko prioriteto in zastavili smo si zelo ambiciozne ciljne vrednosti. Če povem iskreno, na začetku nismo bili prepričani, ali nam jih bo uspelo doseči.</w:t>
      </w:r>
    </w:p>
    <w:p w14:paraId="1DBCC972" w14:textId="0FD57CA0" w:rsidR="00DB51D2" w:rsidRDefault="7F46ACE6" w:rsidP="0051293C">
      <w:pPr>
        <w:pStyle w:val="000Copy"/>
      </w:pPr>
      <w:r>
        <w:t xml:space="preserve">Pri tem je najtežji del predstavljalo iskanje zadnje tisočinke količnika zračnega upora, a vendar nam je na koncu uspelo celo preseči naše cilje," se spominja Lauterbach. </w:t>
      </w:r>
    </w:p>
    <w:p w14:paraId="1F92D3AD" w14:textId="77777777" w:rsidR="00E85085" w:rsidRDefault="00E85085" w:rsidP="0051293C">
      <w:pPr>
        <w:pStyle w:val="000Copy"/>
      </w:pPr>
    </w:p>
    <w:p w14:paraId="3039CA54" w14:textId="77777777" w:rsidR="00D4687C" w:rsidRDefault="00D4687C" w:rsidP="0051293C">
      <w:pPr>
        <w:pStyle w:val="000Copy"/>
      </w:pPr>
    </w:p>
    <w:p w14:paraId="32ECD388" w14:textId="49C4D7AD" w:rsidR="009025B7" w:rsidRDefault="548DED57" w:rsidP="0051293C">
      <w:pPr>
        <w:pStyle w:val="000Copy"/>
      </w:pPr>
      <w:r>
        <w:t xml:space="preserve">Izjemna vrednost je predvsem "rezultat zelo dobrega timskega dela naših strokovnjakov za aerodinamiko in oblikovanje. Vsi smo imeli isti cilj. Naši oblikovalci so že od samega začetka projekta z nami delili svoje osnutke, da smo lahko opravili prve aerodinamične ocene. </w:t>
      </w:r>
    </w:p>
    <w:p w14:paraId="72191C50" w14:textId="111377EF" w:rsidR="003963B1" w:rsidRPr="003963B1" w:rsidRDefault="548DED57" w:rsidP="0051293C">
      <w:pPr>
        <w:pStyle w:val="000Copy"/>
      </w:pPr>
      <w:r>
        <w:lastRenderedPageBreak/>
        <w:t>V ponavljajočih se postopkih, najprej virtualno s simulacijami in kasneje na fizičnem modelu v vetrovniku, smo nato optimizirali osnovno karoserijo vozila.</w:t>
      </w:r>
      <w:r>
        <w:rPr>
          <w:color w:val="auto"/>
        </w:rPr>
        <w:t xml:space="preserve"> </w:t>
      </w:r>
      <w:r>
        <w:t xml:space="preserve">K dobri aerodinamiki prispevajo </w:t>
      </w:r>
      <w:r>
        <w:rPr>
          <w:color w:val="auto"/>
        </w:rPr>
        <w:t>predvsem osnovni proporci</w:t>
      </w:r>
      <w:r>
        <w:t xml:space="preserve"> z vitkim steklenim delom vozila in strešno linijo, ki se spušča proti zadku."</w:t>
      </w:r>
    </w:p>
    <w:p w14:paraId="190E8ED6" w14:textId="237F6765" w:rsidR="00F7079E" w:rsidRPr="003963B1" w:rsidRDefault="005A35D3" w:rsidP="0051293C">
      <w:pPr>
        <w:pStyle w:val="000Copy"/>
        <w:rPr>
          <w:rFonts w:eastAsia="Arial" w:cs="Segoe UI"/>
          <w:color w:val="auto"/>
        </w:rPr>
      </w:pPr>
      <w:r>
        <w:t>Lauterbach in Ghelfi sta nato z oblikovalsko ekipo veliko ur usklajevala podrobnosti. Ghelfi: "Skupno smo opravili več kot 1.300 simulacij na vozilu in nešteto ur preživeli v vetrovniku ter na usklajevalnih sestankih z oddelkoma modeliranja in oblikovanja. Za dodatno izboljšanje pretoka zraka okoli sprednjega dela vozila in sprednjih koles se na primer uporabljajo tako imenovane zračne zavesice. Zunanji rob odprtine za dotok zraka na njih je nekoliko izstopal, kar je oviralo pretok zraka. Tako smo se milimeter po milimeter približevali in na koncu našli rešitev, ki je ustrezala obema stranema." Lauterbach je še dodal: "Še en primer je širina zadnjega koloteka. Iz stališča aerodinamike smo želeli, da bi bil ožji. Skupaj pa smo potem našli rešitev, s katero smo dosegli optimalni dizajn, dimenzije in aerodinamiko." Ghelfi: "Z aerodinamičnega vidika so bile za nas zelo pomembne tudi aerodinamične obrobe. Stranski robovi na zadku Audija A6 Avant e</w:t>
      </w:r>
      <w:r>
        <w:noBreakHyphen/>
        <w:t xml:space="preserve">tron* omogočajo natančno določene prekinitve v zračnem toku. Te so bistveno večje kot v drugih Audijevih vozilih. V vetrovniku smo skupaj s sodelavci iz oddelka za oblikovanje upodobili argumente vsake strani in skušali najti najboljšo rešitev. Rezultat pa je, da že aerodinamične obrobe same pri količniku zračnega upora prinašajo prednost 0,008, kar ustreza približno osmim kilometrom. In to je izjemno za posamezen konstrukcijski element." </w:t>
      </w:r>
      <w:r>
        <w:br/>
      </w:r>
      <w:r>
        <w:br/>
        <w:t>"Če avtomobil vzamemo kot celoto, nam na nobeni strani ni bilo treba sprejeti večjih kompromisov. Ko sem na koncu poklical sodelavca iz oblikovanja in mu povedal,</w:t>
      </w:r>
      <w:r>
        <w:rPr>
          <w:color w:val="auto"/>
        </w:rPr>
        <w:t xml:space="preserve"> da smo pri Audiju A6 Sportback e</w:t>
      </w:r>
      <w:r>
        <w:rPr>
          <w:color w:val="auto"/>
        </w:rPr>
        <w:noBreakHyphen/>
        <w:t>tron* skupaj  dosegli količnik zračnega upora 0,21, sploh ni mogel verjeti," ponosno pove Lauterbach.</w:t>
      </w:r>
    </w:p>
    <w:p w14:paraId="56518052" w14:textId="74F22CB0" w:rsidR="00F7079E" w:rsidRPr="00BD6935" w:rsidRDefault="003963B1" w:rsidP="00070D27">
      <w:pPr>
        <w:pStyle w:val="000H2"/>
      </w:pPr>
      <w:r>
        <w:t>"Vsaka podrobnost je prilagojena do zadnjega milimetra"</w:t>
      </w:r>
    </w:p>
    <w:p w14:paraId="009279AA" w14:textId="417DFB0E" w:rsidR="006C1288" w:rsidRDefault="26668F36" w:rsidP="0051293C">
      <w:pPr>
        <w:pStyle w:val="000Copy"/>
      </w:pPr>
      <w:r>
        <w:t>Za doseganje vrhunskih količnikov zračnega upora modelov A6 Sportback e-tron* in Avant e</w:t>
      </w:r>
      <w:r w:rsidR="00D4687C">
        <w:rPr>
          <w:color w:val="auto"/>
        </w:rPr>
        <w:noBreakHyphen/>
      </w:r>
      <w:r>
        <w:t>tron* je bilo potrebno veliko natančnega dela. Že samo nastavljiva odprtina za zajemanje zraka pod enodelnim okvirjem mreže hladilnika, ki skrbi za to, da lahko tok vetra okoli tega območja poteka z minimalnimi izgubami, je prinesla znižanje količnika zračnega upora za 0,012, kar ustreza približno dvanajstim kilometrom.</w:t>
      </w:r>
      <w:r>
        <w:rPr>
          <w:b/>
          <w:i/>
        </w:rPr>
        <w:t xml:space="preserve"> </w:t>
      </w:r>
      <w:r>
        <w:t>Lauterbach: "Tudi podvozje ima pomembno vlogo pri aerodinamičnih lastnostih avtomobila.</w:t>
      </w:r>
    </w:p>
    <w:p w14:paraId="3D913CB8" w14:textId="77777777" w:rsidR="008E7F1D" w:rsidRDefault="3BD46DC4" w:rsidP="0051293C">
      <w:pPr>
        <w:pStyle w:val="000Copy"/>
      </w:pPr>
      <w:r>
        <w:t>Pri Audiju A6 Sportback e</w:t>
      </w:r>
      <w:r>
        <w:noBreakHyphen/>
        <w:t xml:space="preserve">tron* smo dodali radije, optimizirali ojačitvene prečke in ustvarili stranske robove na kritičnih točkah. </w:t>
      </w:r>
    </w:p>
    <w:p w14:paraId="24A947D0" w14:textId="5C8A37F3" w:rsidR="009025B7" w:rsidRDefault="1642180C" w:rsidP="0051293C">
      <w:pPr>
        <w:pStyle w:val="000Copy"/>
      </w:pPr>
      <w:r>
        <w:t xml:space="preserve">Tudi zadnji difuzor je pomemben element za aerodinamiko: zaradi gladkega podvozja je ta del izpostavljen neposrednemu zračnemu toku, pridobljeni tlak pa ugodno vpliva na količnik zračnega upora." Ghelfi je še dodal: "Podvozje je večinoma zaprto, različne komponente pa smo natančno optimizirali: med njimi so posebej prilagojeni kolesni usmerniki zraka in tridimenzionalne izbokline pred sprednjimi kolesi – te so bile na podlagi računalniške dinamike tekočin (CFD) individualno optimizirane za izvedbo Sportback oz. Avant ter pri meritvah v vetrovniku količnik zračnega upora izboljšajo za od 0,002 do 0,009. </w:t>
      </w:r>
    </w:p>
    <w:p w14:paraId="0FB4AB46" w14:textId="623404AC" w:rsidR="00F7079E" w:rsidRPr="00333BFF" w:rsidRDefault="3BD46DC4" w:rsidP="0051293C">
      <w:pPr>
        <w:pStyle w:val="000Copy"/>
        <w:rPr>
          <w:b/>
          <w:bCs/>
          <w:i/>
          <w:iCs/>
        </w:rPr>
      </w:pPr>
      <w:r>
        <w:t>Tudi velika obloga podvozja na sprednjem delu vozila (blažilno korito) je bila optimizirana z velikim radijem odprtine za odvod zraka, pragovi in zadnja prema pa so prejeli maksimalno prekrito površino. To je le nekaj primerov, a pregledali smo skoraj vse radije. Vse te optimizacije nam je uspelo doseči zaradi odličnega sodelovanja s projektnimi vodji, vodstvom sistemske ekipe, vodji komponent in konstruktorji."</w:t>
      </w:r>
      <w:r>
        <w:br/>
      </w:r>
      <w:r>
        <w:lastRenderedPageBreak/>
        <w:br/>
        <w:t>Lauterbach je celoten koncept pojasnil takole: "Usklajenost osnovne oblike, višine in oblike zadka ter zasnove podvozja ne vpliva le na količnik zračnega upora, temveč tudi na vzgon vozila. Z opisanimi natančnimi prilagoditvami podvozja smo našli optimalno razmerje med vzgonom in količnikom zračnega upora."</w:t>
      </w:r>
      <w:r>
        <w:rPr>
          <w:color w:val="000000"/>
          <w:shd w:val="clear" w:color="auto" w:fill="FFFFFF"/>
        </w:rPr>
        <w:t xml:space="preserve"> Ghelfi pa je še dodal: "</w:t>
      </w:r>
      <w:r>
        <w:t>Avant je opremljen z dodatnim usmernikom zraka na difuzorju, ki izravnava bistveno razliko v aerodinamiki med izvedbama Sportback in Avant. To pomeni, da se zračni tok pod podvozjem obeh izvedb A6 e</w:t>
      </w:r>
      <w:r>
        <w:noBreakHyphen/>
        <w:t xml:space="preserve">tron razlikuje. To je tudi razlog, zakaj ima Avant širše tridimenzionalne izbokline, ki izboljšujejo obtekanje zraka okoli sprednjih koles." </w:t>
      </w:r>
    </w:p>
    <w:p w14:paraId="211B5BF9" w14:textId="4C207C48" w:rsidR="00F7079E" w:rsidRPr="00BD6935" w:rsidRDefault="00F84553" w:rsidP="00070D27">
      <w:pPr>
        <w:pStyle w:val="000H2"/>
      </w:pPr>
      <w:r>
        <w:t>"Skoraj vsa platišča Audija A6 e-tron* so prilagojena za aerodinamiko."</w:t>
      </w:r>
    </w:p>
    <w:p w14:paraId="4B8B667A" w14:textId="77777777" w:rsidR="006C1288" w:rsidRDefault="00F84553" w:rsidP="20D20A45">
      <w:pPr>
        <w:widowControl w:val="0"/>
        <w:suppressAutoHyphens/>
        <w:spacing w:after="240" w:line="300" w:lineRule="exact"/>
        <w:rPr>
          <w:rFonts w:eastAsia="Calibri" w:cs="Segoe UI"/>
          <w:color w:val="000000"/>
          <w:shd w:val="clear" w:color="auto" w:fill="FFFFFF"/>
        </w:rPr>
      </w:pPr>
      <w:r>
        <w:rPr>
          <w:color w:val="000000"/>
          <w:shd w:val="clear" w:color="auto" w:fill="FFFFFF"/>
        </w:rPr>
        <w:t>Aerodinamični koncept Audija A6 e</w:t>
      </w:r>
      <w:r>
        <w:rPr>
          <w:color w:val="000000"/>
          <w:shd w:val="clear" w:color="auto" w:fill="FFFFFF"/>
        </w:rPr>
        <w:noBreakHyphen/>
        <w:t>tron izpopolnjujejo optimizacije aerodinamike, ki jih ponujajo nekatera platišča različnih velikosti. Oblikovalec platišč Andreas Valencia Pollex: "Včasih so morala platišča izpolnjevati le zahteve glede stabilnosti. Danes dosledno razvijamo in oblikujemo inteligentna aerodinamična platišča, ki so čim bolj učinkovita.</w:t>
      </w:r>
      <w:r>
        <w:t xml:space="preserve"> </w:t>
      </w:r>
      <w:r>
        <w:rPr>
          <w:color w:val="000000"/>
          <w:shd w:val="clear" w:color="auto" w:fill="FFFFFF"/>
        </w:rPr>
        <w:t>Platišča in celo pnevmatike namreč pomembno vplivajo na doseg električnega vozila." Tako so za Audi A6 e</w:t>
      </w:r>
      <w:r>
        <w:rPr>
          <w:color w:val="000000"/>
          <w:shd w:val="clear" w:color="auto" w:fill="FFFFFF"/>
        </w:rPr>
        <w:noBreakHyphen/>
        <w:t xml:space="preserve">tron* na voljo posebna 19-palčna aerodinamična platišča in dvoja posebna 20-palčna aerodinamična platišča. </w:t>
      </w:r>
      <w:r>
        <w:rPr>
          <w:color w:val="000000"/>
          <w:shd w:val="clear" w:color="auto" w:fill="FFFFFF"/>
        </w:rPr>
        <w:br/>
      </w:r>
      <w:r>
        <w:rPr>
          <w:color w:val="000000"/>
          <w:shd w:val="clear" w:color="auto" w:fill="FFFFFF"/>
        </w:rPr>
        <w:br/>
        <w:t>Valencia Pollex je nadaljeval: "</w:t>
      </w:r>
      <w:r>
        <w:rPr>
          <w:rStyle w:val="textstyledtext-sc-45of8j-0"/>
        </w:rPr>
        <w:t>Za popolno aerodinamiko potrebujemo določeno ploskost platišča, da se zrak, ki s sprednje strani zadene v vozilo, brez močnejših turbulenc usmeri stransko okoli karoserije</w:t>
      </w:r>
      <w:r>
        <w:rPr>
          <w:color w:val="000000"/>
          <w:shd w:val="clear" w:color="auto" w:fill="FFFFFF"/>
        </w:rPr>
        <w:t xml:space="preserve">. Veter želimo usmeriti, kot da poteka vzdolž stene in ne vzdolž skupka geometrijskih oblik. Za Audi A6 e-tron* smo razvili tudi posebna 21-palčna platišča z aerodinamičnimi zakrilci iz posebne plastične mase." </w:t>
      </w:r>
    </w:p>
    <w:p w14:paraId="716077DF" w14:textId="77777777" w:rsidR="009677BD" w:rsidRDefault="009677BD" w:rsidP="20D20A45">
      <w:pPr>
        <w:widowControl w:val="0"/>
        <w:suppressAutoHyphens/>
        <w:spacing w:after="240" w:line="300" w:lineRule="exact"/>
        <w:rPr>
          <w:rFonts w:eastAsia="Calibri" w:cs="Segoe UI"/>
          <w:color w:val="000000"/>
          <w:szCs w:val="20"/>
          <w:shd w:val="clear" w:color="auto" w:fill="FFFFFF"/>
          <w:lang w:eastAsia="de-DE"/>
        </w:rPr>
      </w:pPr>
    </w:p>
    <w:p w14:paraId="43634792" w14:textId="4CD97148" w:rsidR="00F84553" w:rsidRDefault="008B2366" w:rsidP="20D20A45">
      <w:pPr>
        <w:widowControl w:val="0"/>
        <w:suppressAutoHyphens/>
        <w:spacing w:after="240" w:line="300" w:lineRule="exact"/>
        <w:rPr>
          <w:rFonts w:cstheme="minorBidi"/>
          <w:color w:val="auto"/>
          <w:kern w:val="2"/>
          <w14:ligatures w14:val="standardContextual"/>
        </w:rPr>
      </w:pPr>
      <w:r>
        <w:rPr>
          <w:color w:val="000000"/>
          <w:shd w:val="clear" w:color="auto" w:fill="FFFFFF"/>
        </w:rPr>
        <w:t xml:space="preserve">Lauterbach je dopolnil: "V celotnem naboru platišč </w:t>
      </w:r>
      <w:r>
        <w:rPr>
          <w:color w:val="auto"/>
        </w:rPr>
        <w:t xml:space="preserve">aerodinamično najboljše in najslabše platišče </w:t>
      </w:r>
      <w:r>
        <w:t xml:space="preserve">v količniku zračnega upora odstopata </w:t>
      </w:r>
      <w:r>
        <w:rPr>
          <w:color w:val="auto"/>
        </w:rPr>
        <w:t>le za 0,015</w:t>
      </w:r>
      <w:r>
        <w:t>.</w:t>
      </w:r>
      <w:r>
        <w:rPr>
          <w:color w:val="auto"/>
        </w:rPr>
        <w:t xml:space="preserve"> To pomeni, da so praktično vsa platišča maksimalno prilagojena za aerodinamiko."</w:t>
      </w:r>
    </w:p>
    <w:p w14:paraId="04451510" w14:textId="77777777" w:rsidR="00361B2D" w:rsidRDefault="00361B2D" w:rsidP="00E45144">
      <w:pPr>
        <w:rPr>
          <w:i/>
          <w:iCs/>
        </w:rPr>
      </w:pPr>
    </w:p>
    <w:p w14:paraId="60AF6E38" w14:textId="574EC76A" w:rsidR="00E45144" w:rsidRDefault="00E45144" w:rsidP="00E45144">
      <w:pPr>
        <w:rPr>
          <w:rFonts w:ascii="Aptos" w:hAnsi="Aptos"/>
          <w:i/>
          <w:iCs/>
          <w:szCs w:val="22"/>
        </w:rPr>
      </w:pPr>
      <w:r>
        <w:rPr>
          <w:i/>
        </w:rPr>
        <w:t>Pridržujemo si pravico do sprememb. Končni podatki bodo na voljo ob uradni objavi 31. 7. 2024.</w:t>
      </w:r>
    </w:p>
    <w:p w14:paraId="4BE1A7AF" w14:textId="77777777" w:rsidR="00E45144" w:rsidRPr="00DB51D2" w:rsidRDefault="00E45144" w:rsidP="20D20A45">
      <w:pPr>
        <w:widowControl w:val="0"/>
        <w:suppressAutoHyphens/>
        <w:spacing w:after="240" w:line="300" w:lineRule="exact"/>
        <w:rPr>
          <w:rFonts w:cstheme="minorBidi"/>
          <w:color w:val="auto"/>
          <w:kern w:val="2"/>
          <w14:ligatures w14:val="standardContextual"/>
        </w:rPr>
      </w:pPr>
    </w:p>
    <w:p w14:paraId="0A4D2A6A" w14:textId="77777777" w:rsidR="00F46642" w:rsidRPr="00AB4121" w:rsidRDefault="00F46642" w:rsidP="00EA3BD6">
      <w:pPr>
        <w:pStyle w:val="000Link"/>
        <w:numPr>
          <w:ilvl w:val="0"/>
          <w:numId w:val="0"/>
        </w:numPr>
        <w:ind w:left="284"/>
      </w:pPr>
    </w:p>
    <w:tbl>
      <w:tblPr>
        <w:tblStyle w:val="Tabelamrea"/>
        <w:tblW w:w="0" w:type="auto"/>
        <w:tblInd w:w="-108" w:type="dxa"/>
        <w:tblLook w:val="04A0" w:firstRow="1" w:lastRow="0" w:firstColumn="1" w:lastColumn="0" w:noHBand="0" w:noVBand="1"/>
      </w:tblPr>
      <w:tblGrid>
        <w:gridCol w:w="4394"/>
        <w:gridCol w:w="4483"/>
      </w:tblGrid>
      <w:tr w:rsidR="0009539C" w:rsidRPr="00CB238C" w14:paraId="38D83E5B" w14:textId="77777777" w:rsidTr="00331996">
        <w:trPr>
          <w:trHeight w:val="459"/>
        </w:trPr>
        <w:tc>
          <w:tcPr>
            <w:tcW w:w="4394" w:type="dxa"/>
          </w:tcPr>
          <w:p w14:paraId="6D3173BC" w14:textId="77777777" w:rsidR="00333BFF" w:rsidRPr="00CB238C" w:rsidRDefault="00333BFF" w:rsidP="00333BFF">
            <w:pPr>
              <w:suppressAutoHyphens/>
              <w:spacing w:line="300" w:lineRule="exact"/>
              <w:rPr>
                <w:rFonts w:cs="Arial"/>
                <w:b/>
                <w:szCs w:val="20"/>
              </w:rPr>
            </w:pPr>
            <w:r>
              <w:rPr>
                <w:b/>
              </w:rPr>
              <w:t>Komuniciranje Produkti in tehnologije</w:t>
            </w:r>
          </w:p>
          <w:p w14:paraId="1D31DE99" w14:textId="77777777" w:rsidR="00333BFF" w:rsidRPr="00CB238C" w:rsidRDefault="00333BFF" w:rsidP="00333BFF">
            <w:pPr>
              <w:suppressAutoHyphens/>
              <w:spacing w:line="300" w:lineRule="exact"/>
              <w:rPr>
                <w:rFonts w:cs="Arial"/>
              </w:rPr>
            </w:pPr>
            <w:r>
              <w:t>Michael Crusius</w:t>
            </w:r>
          </w:p>
          <w:p w14:paraId="1D354B42" w14:textId="441E683B" w:rsidR="00333BFF" w:rsidRPr="00CB238C" w:rsidRDefault="00333BFF" w:rsidP="00333BFF">
            <w:pPr>
              <w:suppressAutoHyphens/>
              <w:spacing w:line="300" w:lineRule="exact"/>
              <w:rPr>
                <w:rFonts w:cs="Arial"/>
                <w:b/>
                <w:bCs/>
                <w:szCs w:val="20"/>
              </w:rPr>
            </w:pPr>
            <w:r>
              <w:t>Tiskovni predstavnik za modelsko serijo A6 e</w:t>
            </w:r>
            <w:r>
              <w:noBreakHyphen/>
              <w:t>tron, modelsko serijo Q5, asistenčne sisteme, elektroniko, infotainment, baterijsko tehnologijo</w:t>
            </w:r>
          </w:p>
          <w:p w14:paraId="2094D4E2" w14:textId="77777777" w:rsidR="00333BFF" w:rsidRPr="00CB238C" w:rsidRDefault="00333BFF" w:rsidP="00333BFF">
            <w:pPr>
              <w:suppressAutoHyphens/>
              <w:spacing w:line="300" w:lineRule="exact"/>
              <w:rPr>
                <w:rFonts w:cs="Arial"/>
                <w:b/>
                <w:bCs/>
                <w:szCs w:val="20"/>
              </w:rPr>
            </w:pPr>
            <w:r>
              <w:t>Telefon: +49 841 89-42329</w:t>
            </w:r>
          </w:p>
          <w:p w14:paraId="08B79488" w14:textId="7BCC53D0" w:rsidR="00333BFF" w:rsidRPr="00CB238C" w:rsidRDefault="00333BFF" w:rsidP="00333BFF">
            <w:pPr>
              <w:suppressAutoHyphens/>
              <w:spacing w:line="300" w:lineRule="exact"/>
              <w:rPr>
                <w:rFonts w:cs="Arial"/>
                <w:b/>
                <w:bCs/>
                <w:szCs w:val="20"/>
              </w:rPr>
            </w:pPr>
            <w:r>
              <w:t xml:space="preserve">E-mail: </w:t>
            </w:r>
            <w:hyperlink r:id="rId11" w:history="1">
              <w:r>
                <w:rPr>
                  <w:rStyle w:val="Hiperpovezava"/>
                </w:rPr>
                <w:t>michael.crusius@audi.de</w:t>
              </w:r>
            </w:hyperlink>
          </w:p>
          <w:p w14:paraId="47835E17" w14:textId="05C9E240" w:rsidR="0009539C" w:rsidRPr="00CB238C" w:rsidRDefault="00333BFF" w:rsidP="00333BFF">
            <w:pPr>
              <w:pStyle w:val="000KontaktnichtFett"/>
              <w:rPr>
                <w:rStyle w:val="Hiperpovezava"/>
              </w:rPr>
            </w:pPr>
            <w:r>
              <w:rPr>
                <w:color w:val="0000FF"/>
                <w:u w:val="single"/>
              </w:rPr>
              <w:t>www.audi-mediacenter.com</w:t>
            </w:r>
          </w:p>
        </w:tc>
        <w:tc>
          <w:tcPr>
            <w:tcW w:w="4483" w:type="dxa"/>
          </w:tcPr>
          <w:p w14:paraId="15BD7BA3" w14:textId="77777777" w:rsidR="0009539C" w:rsidRPr="00CB238C" w:rsidRDefault="0009539C" w:rsidP="00331996">
            <w:pPr>
              <w:pStyle w:val="000Kontakt"/>
            </w:pPr>
          </w:p>
          <w:p w14:paraId="213CE98B" w14:textId="77777777" w:rsidR="0009539C" w:rsidRPr="00CB238C" w:rsidRDefault="0009539C" w:rsidP="00331996">
            <w:pPr>
              <w:pStyle w:val="000KontaktnichtFett"/>
              <w:rPr>
                <w:rStyle w:val="Hiperpovezava"/>
                <w:b/>
                <w:bCs/>
              </w:rPr>
            </w:pPr>
          </w:p>
        </w:tc>
      </w:tr>
      <w:tr w:rsidR="0009539C" w:rsidRPr="00CB238C" w14:paraId="784C6296" w14:textId="77777777" w:rsidTr="00331996">
        <w:trPr>
          <w:trHeight w:val="785"/>
        </w:trPr>
        <w:tc>
          <w:tcPr>
            <w:tcW w:w="4394" w:type="dxa"/>
            <w:vAlign w:val="bottom"/>
          </w:tcPr>
          <w:p w14:paraId="5ADD0020" w14:textId="77777777" w:rsidR="0009539C" w:rsidRPr="00CB238C" w:rsidRDefault="0009539C" w:rsidP="00331996">
            <w:pPr>
              <w:tabs>
                <w:tab w:val="left" w:pos="567"/>
              </w:tabs>
              <w:spacing w:line="300" w:lineRule="exact"/>
              <w:ind w:left="-111" w:firstLine="111"/>
            </w:pPr>
          </w:p>
          <w:p w14:paraId="6B5AA802" w14:textId="77777777" w:rsidR="0009539C" w:rsidRPr="00CB238C" w:rsidRDefault="0009539C" w:rsidP="00331996">
            <w:pPr>
              <w:tabs>
                <w:tab w:val="left" w:pos="567"/>
              </w:tabs>
              <w:spacing w:line="300" w:lineRule="exact"/>
              <w:ind w:left="-111" w:firstLine="111"/>
            </w:pPr>
            <w:r>
              <w:rPr>
                <w:b/>
                <w:noProof/>
              </w:rPr>
              <w:drawing>
                <wp:inline distT="0" distB="0" distL="0" distR="0" wp14:anchorId="480CED5F" wp14:editId="32FB37E5">
                  <wp:extent cx="292100" cy="304800"/>
                  <wp:effectExtent l="0" t="0" r="0" b="0"/>
                  <wp:docPr id="1"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2"/>
                          </pic:cNvPr>
                          <pic:cNvPicPr/>
                        </pic:nvPicPr>
                        <pic:blipFill>
                          <a:blip r:embed="rId13"/>
                          <a:stretch>
                            <a:fillRect/>
                          </a:stretch>
                        </pic:blipFill>
                        <pic:spPr>
                          <a:xfrm>
                            <a:off x="0" y="0"/>
                            <a:ext cx="292100" cy="304800"/>
                          </a:xfrm>
                          <a:prstGeom prst="rect">
                            <a:avLst/>
                          </a:prstGeom>
                        </pic:spPr>
                      </pic:pic>
                    </a:graphicData>
                  </a:graphic>
                </wp:inline>
              </w:drawing>
            </w:r>
            <w:r>
              <w:rPr>
                <w:b/>
                <w:noProof/>
              </w:rPr>
              <w:drawing>
                <wp:inline distT="0" distB="0" distL="0" distR="0" wp14:anchorId="6A9C129F" wp14:editId="00835414">
                  <wp:extent cx="304800" cy="304800"/>
                  <wp:effectExtent l="0" t="0" r="0" b="0"/>
                  <wp:docPr id="3" name="Grafik 3" descr="Ein Bild, das Text, ClipAr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a:hlinkClick r:id="rId14"/>
                          </pic:cNvPr>
                          <pic:cNvPicPr/>
                        </pic:nvPicPr>
                        <pic:blipFill>
                          <a:blip r:embed="rId15"/>
                          <a:stretch>
                            <a:fillRect/>
                          </a:stretch>
                        </pic:blipFill>
                        <pic:spPr>
                          <a:xfrm>
                            <a:off x="0" y="0"/>
                            <a:ext cx="304800" cy="304800"/>
                          </a:xfrm>
                          <a:prstGeom prst="rect">
                            <a:avLst/>
                          </a:prstGeom>
                        </pic:spPr>
                      </pic:pic>
                    </a:graphicData>
                  </a:graphic>
                </wp:inline>
              </w:drawing>
            </w:r>
            <w:r>
              <w:rPr>
                <w:b/>
                <w:noProof/>
              </w:rPr>
              <w:drawing>
                <wp:inline distT="0" distB="0" distL="0" distR="0" wp14:anchorId="493D2F79" wp14:editId="4B53153E">
                  <wp:extent cx="304800" cy="304800"/>
                  <wp:effectExtent l="0" t="0" r="0" b="0"/>
                  <wp:docPr id="4" name="Grafi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16"/>
                          </pic:cNvPr>
                          <pic:cNvPicPr/>
                        </pic:nvPicPr>
                        <pic:blipFill>
                          <a:blip r:embed="rId17"/>
                          <a:stretch>
                            <a:fillRect/>
                          </a:stretch>
                        </pic:blipFill>
                        <pic:spPr>
                          <a:xfrm>
                            <a:off x="0" y="0"/>
                            <a:ext cx="304800" cy="304800"/>
                          </a:xfrm>
                          <a:prstGeom prst="rect">
                            <a:avLst/>
                          </a:prstGeom>
                        </pic:spPr>
                      </pic:pic>
                    </a:graphicData>
                  </a:graphic>
                </wp:inline>
              </w:drawing>
            </w:r>
            <w:r>
              <w:rPr>
                <w:b/>
                <w:noProof/>
              </w:rPr>
              <w:drawing>
                <wp:inline distT="0" distB="0" distL="0" distR="0" wp14:anchorId="4D62BA1F" wp14:editId="5F8B25DB">
                  <wp:extent cx="304800" cy="304800"/>
                  <wp:effectExtent l="0" t="0" r="0" b="0"/>
                  <wp:docPr id="9" name="Grafik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18"/>
                          </pic:cNvPr>
                          <pic:cNvPicPr/>
                        </pic:nvPicPr>
                        <pic:blipFill>
                          <a:blip r:embed="rId19"/>
                          <a:stretch>
                            <a:fillRect/>
                          </a:stretch>
                        </pic:blipFill>
                        <pic:spPr>
                          <a:xfrm>
                            <a:off x="0" y="0"/>
                            <a:ext cx="304800" cy="304800"/>
                          </a:xfrm>
                          <a:prstGeom prst="rect">
                            <a:avLst/>
                          </a:prstGeom>
                        </pic:spPr>
                      </pic:pic>
                    </a:graphicData>
                  </a:graphic>
                </wp:inline>
              </w:drawing>
            </w:r>
          </w:p>
        </w:tc>
        <w:tc>
          <w:tcPr>
            <w:tcW w:w="4483" w:type="dxa"/>
          </w:tcPr>
          <w:p w14:paraId="0FEC5382" w14:textId="77777777" w:rsidR="0009539C" w:rsidRPr="00CB238C" w:rsidRDefault="0009539C" w:rsidP="00331996">
            <w:pPr>
              <w:pStyle w:val="000Kontakt"/>
            </w:pPr>
          </w:p>
        </w:tc>
      </w:tr>
    </w:tbl>
    <w:p w14:paraId="256F15D2" w14:textId="77777777" w:rsidR="00D00747" w:rsidRPr="00CB238C" w:rsidRDefault="00D00747" w:rsidP="00D00747">
      <w:pPr>
        <w:pStyle w:val="000Verbrauchsangaben"/>
      </w:pPr>
    </w:p>
    <w:tbl>
      <w:tblPr>
        <w:tblStyle w:val="Tabelamrea"/>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D00747" w:rsidRPr="00FF7E5F" w14:paraId="4E3F39E6" w14:textId="77777777" w:rsidTr="00331996">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094E3A54" w14:textId="77777777" w:rsidR="009662A3" w:rsidRPr="00CB238C" w:rsidRDefault="009662A3" w:rsidP="009662A3">
            <w:pPr>
              <w:pStyle w:val="000Abbinder"/>
              <w:rPr>
                <w:b w:val="0"/>
                <w:bCs w:val="0"/>
                <w:sz w:val="18"/>
                <w:szCs w:val="18"/>
              </w:rPr>
            </w:pPr>
            <w:r>
              <w:rPr>
                <w:b w:val="0"/>
                <w:sz w:val="18"/>
              </w:rPr>
              <w:t xml:space="preserve">Koncern Audi je eden najuspešnejših proizvajalcev avtomobilov in motornih koles premiumskega in luksuznega segmenta. Znamke Audi, Bentley, Lamborghini in Ducati proizvajajo na 21 lokacijah v 12 državah. Audi in njegovi partnerji so prisotni na več kot 100 trgih po vsem svetu. </w:t>
            </w:r>
          </w:p>
          <w:p w14:paraId="1D472ABC" w14:textId="37EFDD36" w:rsidR="00D00747" w:rsidRPr="00CB238C" w:rsidRDefault="009662A3" w:rsidP="009662A3">
            <w:pPr>
              <w:pStyle w:val="000Abbinder"/>
            </w:pPr>
            <w:r>
              <w:rPr>
                <w:b w:val="0"/>
                <w:sz w:val="18"/>
              </w:rPr>
              <w:t>Leta 2023 je koncern Audi kupcem predal okoli 1,9 milijona avtomobilov znamke Audi, 13.560 avtomobilov znamke Bentley, 10.112 avtomobilov znamke Lamborghini in 58.224 motornih koles znamke Ducati. V poslovnem letu 2023 je koncern Audi s prometom v višini 69,9 milijarde EUR zabeležil 6,3 milijarde EUR dobička iz poslovanja. Po vsem svetu je leta 2023 za koncern Audi v povprečju delalo več kot 87.000 ljudi, od tega okoli 53.000 v družbi AUDI AG v Nemčiji. Podjetje se s svojimi privlačnimi znamkami in s številnimi novimi modeli razvija v ponudnika trajnostne in povezane prestižne mobilnosti.</w:t>
            </w:r>
          </w:p>
        </w:tc>
      </w:tr>
    </w:tbl>
    <w:p w14:paraId="6A9D10F5" w14:textId="77777777" w:rsidR="0009539C" w:rsidRPr="00FF7E5F" w:rsidRDefault="0009539C" w:rsidP="0009539C">
      <w:pPr>
        <w:pStyle w:val="000Verbrauchsangaben"/>
        <w:rPr>
          <w:highlight w:val="yellow"/>
        </w:rPr>
        <w:sectPr w:rsidR="0009539C" w:rsidRPr="00FF7E5F" w:rsidSect="00566001">
          <w:headerReference w:type="even" r:id="rId20"/>
          <w:headerReference w:type="default" r:id="rId21"/>
          <w:footerReference w:type="even" r:id="rId22"/>
          <w:footerReference w:type="default" r:id="rId23"/>
          <w:headerReference w:type="first" r:id="rId24"/>
          <w:footerReference w:type="first" r:id="rId25"/>
          <w:pgSz w:w="11906" w:h="16838"/>
          <w:pgMar w:top="2260" w:right="1417" w:bottom="1134" w:left="1417" w:header="850" w:footer="289" w:gutter="0"/>
          <w:cols w:space="708"/>
          <w:titlePg/>
          <w:docGrid w:linePitch="360"/>
        </w:sectPr>
      </w:pPr>
    </w:p>
    <w:p w14:paraId="5A2C3A36" w14:textId="0FADF9FE" w:rsidR="00CB238C" w:rsidRPr="00CB238C" w:rsidRDefault="00CB238C" w:rsidP="00CB238C">
      <w:pPr>
        <w:widowControl w:val="0"/>
        <w:suppressAutoHyphens/>
        <w:spacing w:after="120"/>
        <w:jc w:val="both"/>
        <w:rPr>
          <w:rFonts w:eastAsia="Times New Roman" w:cs="Times New Roman"/>
          <w:b/>
          <w:color w:val="auto"/>
          <w:sz w:val="22"/>
          <w:szCs w:val="22"/>
        </w:rPr>
      </w:pPr>
      <w:bookmarkStart w:id="0" w:name="_Toc96671631"/>
      <w:bookmarkStart w:id="1" w:name="_Toc165390787"/>
      <w:r>
        <w:rPr>
          <w:b/>
          <w:color w:val="auto"/>
          <w:sz w:val="22"/>
        </w:rPr>
        <w:lastRenderedPageBreak/>
        <w:t>Vrednosti porabe in emisij omenjenih modelov</w:t>
      </w:r>
      <w:bookmarkEnd w:id="0"/>
      <w:bookmarkEnd w:id="1"/>
      <w:r>
        <w:rPr>
          <w:b/>
          <w:color w:val="auto"/>
          <w:sz w:val="22"/>
        </w:rPr>
        <w:t>:</w:t>
      </w:r>
    </w:p>
    <w:p w14:paraId="6DC214FD" w14:textId="66CD0DD0" w:rsidR="00CB238C" w:rsidRPr="00CB238C" w:rsidRDefault="00CB238C" w:rsidP="00CB238C">
      <w:pPr>
        <w:suppressAutoHyphens/>
        <w:spacing w:before="120"/>
        <w:rPr>
          <w:rFonts w:eastAsia="Times New Roman" w:cs="Arial"/>
          <w:color w:val="000000"/>
        </w:rPr>
      </w:pPr>
      <w:r>
        <w:rPr>
          <w:b/>
          <w:color w:val="000000"/>
        </w:rPr>
        <w:t>Audi A6 Sportback e-tron performance</w:t>
      </w:r>
      <w:r>
        <w:rPr>
          <w:b/>
          <w:color w:val="000000"/>
        </w:rPr>
        <w:br/>
      </w:r>
      <w:r>
        <w:rPr>
          <w:color w:val="auto"/>
        </w:rPr>
        <w:t xml:space="preserve">Poraba električne energije v kWh/100 km, kombinirana: </w:t>
      </w:r>
      <w:r>
        <w:rPr>
          <w:color w:val="000000"/>
        </w:rPr>
        <w:t>15,9–14,0;</w:t>
      </w:r>
      <w:r>
        <w:rPr>
          <w:rFonts w:ascii="Calibri" w:hAnsi="Calibri"/>
          <w:color w:val="auto"/>
          <w:sz w:val="22"/>
        </w:rPr>
        <w:br/>
      </w:r>
      <w:r>
        <w:rPr>
          <w:color w:val="000000"/>
        </w:rPr>
        <w:t>emisija CO</w:t>
      </w:r>
      <w:r>
        <w:rPr>
          <w:color w:val="000000"/>
          <w:vertAlign w:val="subscript"/>
        </w:rPr>
        <w:t>2</w:t>
      </w:r>
      <w:r>
        <w:rPr>
          <w:color w:val="000000"/>
        </w:rPr>
        <w:t xml:space="preserve"> v g/km, kombinirana: </w:t>
      </w:r>
      <w:r>
        <w:t>0</w:t>
      </w:r>
      <w:r>
        <w:rPr>
          <w:rFonts w:ascii="Calibri" w:hAnsi="Calibri"/>
          <w:color w:val="auto"/>
          <w:sz w:val="22"/>
        </w:rPr>
        <w:t xml:space="preserve">  </w:t>
      </w:r>
    </w:p>
    <w:p w14:paraId="49AC12EA" w14:textId="28E73489" w:rsidR="00CB238C" w:rsidRPr="00CB238C" w:rsidRDefault="00CB238C" w:rsidP="00CB238C">
      <w:pPr>
        <w:suppressAutoHyphens/>
        <w:spacing w:before="120"/>
        <w:rPr>
          <w:rFonts w:eastAsia="Times New Roman" w:cs="Arial"/>
          <w:b/>
          <w:color w:val="000000"/>
          <w:szCs w:val="20"/>
        </w:rPr>
      </w:pPr>
      <w:r>
        <w:rPr>
          <w:b/>
          <w:color w:val="auto"/>
        </w:rPr>
        <w:t>Audi A6 Avant e-tron performance</w:t>
      </w:r>
      <w:r>
        <w:rPr>
          <w:b/>
          <w:color w:val="000000"/>
        </w:rPr>
        <w:br/>
      </w:r>
      <w:r>
        <w:rPr>
          <w:color w:val="auto"/>
        </w:rPr>
        <w:t>Poraba električne energije v kWh/100 km, kombinirana:</w:t>
      </w:r>
      <w:r>
        <w:rPr>
          <w:b/>
          <w:color w:val="auto"/>
        </w:rPr>
        <w:t xml:space="preserve"> </w:t>
      </w:r>
      <w:r>
        <w:rPr>
          <w:color w:val="000000"/>
        </w:rPr>
        <w:t>17,0–14,8;</w:t>
      </w:r>
      <w:r>
        <w:rPr>
          <w:color w:val="000000"/>
        </w:rPr>
        <w:br/>
        <w:t>emisija CO</w:t>
      </w:r>
      <w:r>
        <w:rPr>
          <w:color w:val="000000"/>
          <w:vertAlign w:val="subscript"/>
        </w:rPr>
        <w:t>2</w:t>
      </w:r>
      <w:r>
        <w:rPr>
          <w:color w:val="000000"/>
        </w:rPr>
        <w:t xml:space="preserve"> v g/km, kombinirana: 0 </w:t>
      </w:r>
    </w:p>
    <w:p w14:paraId="695E6F26" w14:textId="72564D79" w:rsidR="00CB238C" w:rsidRPr="00CB238C" w:rsidRDefault="00CB238C" w:rsidP="00CB238C">
      <w:pPr>
        <w:suppressAutoHyphens/>
        <w:spacing w:before="120"/>
        <w:rPr>
          <w:rFonts w:eastAsia="Times New Roman" w:cs="Arial"/>
          <w:b/>
          <w:color w:val="000000"/>
          <w:szCs w:val="20"/>
        </w:rPr>
      </w:pPr>
      <w:r>
        <w:rPr>
          <w:b/>
          <w:color w:val="auto"/>
        </w:rPr>
        <w:t>Audi S6 Sportback e</w:t>
      </w:r>
      <w:r>
        <w:rPr>
          <w:b/>
          <w:color w:val="auto"/>
        </w:rPr>
        <w:noBreakHyphen/>
        <w:t>tron</w:t>
      </w:r>
      <w:r>
        <w:rPr>
          <w:b/>
          <w:color w:val="000000"/>
        </w:rPr>
        <w:br/>
      </w:r>
      <w:r>
        <w:rPr>
          <w:color w:val="auto"/>
        </w:rPr>
        <w:t>Poraba električne energije v kWh/100 km, kombinirana:</w:t>
      </w:r>
      <w:r>
        <w:rPr>
          <w:b/>
          <w:color w:val="auto"/>
        </w:rPr>
        <w:t xml:space="preserve"> </w:t>
      </w:r>
      <w:r>
        <w:rPr>
          <w:color w:val="000000"/>
        </w:rPr>
        <w:t>16,7–15,7;</w:t>
      </w:r>
      <w:r>
        <w:rPr>
          <w:color w:val="000000"/>
        </w:rPr>
        <w:br/>
        <w:t>emisija CO</w:t>
      </w:r>
      <w:r>
        <w:rPr>
          <w:color w:val="000000"/>
          <w:vertAlign w:val="subscript"/>
        </w:rPr>
        <w:t>2</w:t>
      </w:r>
      <w:r>
        <w:rPr>
          <w:color w:val="000000"/>
        </w:rPr>
        <w:t xml:space="preserve"> v g/km, kombinirana: 0 </w:t>
      </w:r>
    </w:p>
    <w:p w14:paraId="66DB0455" w14:textId="606B6919" w:rsidR="00CB238C" w:rsidRPr="00CB238C" w:rsidRDefault="00CB238C" w:rsidP="00CB238C">
      <w:pPr>
        <w:suppressAutoHyphens/>
        <w:spacing w:before="120"/>
        <w:rPr>
          <w:rFonts w:eastAsia="Calibri"/>
          <w:color w:val="000000"/>
        </w:rPr>
      </w:pPr>
      <w:r>
        <w:rPr>
          <w:b/>
          <w:color w:val="auto"/>
        </w:rPr>
        <w:t>Audi S6 Avant e</w:t>
      </w:r>
      <w:r>
        <w:rPr>
          <w:b/>
          <w:color w:val="auto"/>
        </w:rPr>
        <w:noBreakHyphen/>
        <w:t>tron</w:t>
      </w:r>
      <w:r>
        <w:rPr>
          <w:b/>
          <w:color w:val="000000"/>
        </w:rPr>
        <w:br/>
      </w:r>
      <w:r>
        <w:rPr>
          <w:color w:val="auto"/>
        </w:rPr>
        <w:t>Poraba električne energije v kWh/100 km, kombinirana:</w:t>
      </w:r>
      <w:r>
        <w:rPr>
          <w:b/>
          <w:color w:val="auto"/>
        </w:rPr>
        <w:t xml:space="preserve"> </w:t>
      </w:r>
      <w:r>
        <w:rPr>
          <w:color w:val="000000"/>
        </w:rPr>
        <w:t>17,4–16,4;</w:t>
      </w:r>
      <w:r>
        <w:rPr>
          <w:color w:val="000000"/>
        </w:rPr>
        <w:br/>
        <w:t>emisija CO</w:t>
      </w:r>
      <w:r>
        <w:rPr>
          <w:color w:val="000000"/>
          <w:vertAlign w:val="subscript"/>
        </w:rPr>
        <w:t>2</w:t>
      </w:r>
      <w:r>
        <w:rPr>
          <w:color w:val="000000"/>
        </w:rPr>
        <w:t xml:space="preserve"> v g/km, kombinirana: 0 </w:t>
      </w:r>
    </w:p>
    <w:p w14:paraId="05FFF955" w14:textId="505D2721" w:rsidR="00710FF0" w:rsidRPr="00710FF0" w:rsidRDefault="00710FF0" w:rsidP="009662A3">
      <w:pPr>
        <w:pStyle w:val="000Abbinder"/>
      </w:pPr>
    </w:p>
    <w:sectPr w:rsidR="00710FF0" w:rsidRPr="00710FF0" w:rsidSect="00566001">
      <w:footerReference w:type="even" r:id="rId26"/>
      <w:footerReference w:type="default" r:id="rId27"/>
      <w:footerReference w:type="first" r:id="rId28"/>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CEAE4" w14:textId="77777777" w:rsidR="00A55ABB" w:rsidRDefault="00A55ABB" w:rsidP="00636F61">
      <w:r>
        <w:separator/>
      </w:r>
    </w:p>
    <w:p w14:paraId="285C06D2" w14:textId="77777777" w:rsidR="00A55ABB" w:rsidRDefault="00A55ABB"/>
  </w:endnote>
  <w:endnote w:type="continuationSeparator" w:id="0">
    <w:p w14:paraId="2423DBEB" w14:textId="77777777" w:rsidR="00A55ABB" w:rsidRDefault="00A55ABB" w:rsidP="00636F61">
      <w:r>
        <w:continuationSeparator/>
      </w:r>
    </w:p>
    <w:p w14:paraId="0EB8956C" w14:textId="77777777" w:rsidR="00A55ABB" w:rsidRDefault="00A55ABB"/>
  </w:endnote>
  <w:endnote w:type="continuationNotice" w:id="1">
    <w:p w14:paraId="41C0A504" w14:textId="77777777" w:rsidR="00A55ABB" w:rsidRDefault="00A55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altName w:val="Calibri"/>
    <w:panose1 w:val="00000000000000000000"/>
    <w:charset w:val="00"/>
    <w:family w:val="swiss"/>
    <w:notTrueType/>
    <w:pitch w:val="variable"/>
    <w:sig w:usb0="A10002EF" w:usb1="500020FB" w:usb2="00000000" w:usb3="00000000" w:csb0="0000009F" w:csb1="00000000"/>
  </w:font>
  <w:font w:name="Audi Type">
    <w:altName w:val="Calibri"/>
    <w:panose1 w:val="00000000000000000000"/>
    <w:charset w:val="00"/>
    <w:family w:val="swiss"/>
    <w:notTrueType/>
    <w:pitch w:val="variable"/>
    <w:sig w:usb0="A10002EF" w:usb1="500020FB"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28CA" w14:textId="62F04AEA" w:rsidR="006D3DE9" w:rsidRDefault="000D78CD">
    <w:pPr>
      <w:pStyle w:val="Noga"/>
    </w:pPr>
    <w:r>
      <w:rPr>
        <w:noProof/>
      </w:rPr>
      <mc:AlternateContent>
        <mc:Choice Requires="wps">
          <w:drawing>
            <wp:anchor distT="0" distB="0" distL="0" distR="0" simplePos="0" relativeHeight="251660291" behindDoc="0" locked="0" layoutInCell="1" allowOverlap="1" wp14:anchorId="3776DAEF" wp14:editId="7AEAA6EF">
              <wp:simplePos x="635" y="635"/>
              <wp:positionH relativeFrom="page">
                <wp:align>center</wp:align>
              </wp:positionH>
              <wp:positionV relativeFrom="page">
                <wp:align>bottom</wp:align>
              </wp:positionV>
              <wp:extent cx="339090" cy="307340"/>
              <wp:effectExtent l="0" t="0" r="3810" b="0"/>
              <wp:wrapNone/>
              <wp:docPr id="1234980152"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2A6EA9F6" w14:textId="727B043A"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6DAEF" id="_x0000_t202" coordsize="21600,21600" o:spt="202" path="m,l,21600r21600,l21600,xe">
              <v:stroke joinstyle="miter"/>
              <v:path gradientshapeok="t" o:connecttype="rect"/>
            </v:shapetype>
            <v:shape id="Polje z besedilom 2" o:spid="_x0000_s1026" type="#_x0000_t202" alt="Internal" style="position:absolute;margin-left:0;margin-top:0;width:26.7pt;height:24.2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fill o:detectmouseclick="t"/>
              <v:textbox style="mso-fit-shape-to-text:t" inset="0,0,0,15pt">
                <w:txbxContent>
                  <w:p w14:paraId="2A6EA9F6" w14:textId="727B043A"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42BB" w14:textId="5121BDBE" w:rsidR="0009539C" w:rsidRDefault="000D78CD" w:rsidP="009A0D7B">
    <w:pPr>
      <w:pStyle w:val="000FunoteInfo"/>
    </w:pPr>
    <w:r>
      <w:rPr>
        <w:noProof/>
      </w:rPr>
      <mc:AlternateContent>
        <mc:Choice Requires="wps">
          <w:drawing>
            <wp:anchor distT="0" distB="0" distL="0" distR="0" simplePos="0" relativeHeight="251661315" behindDoc="0" locked="0" layoutInCell="1" allowOverlap="1" wp14:anchorId="1678F44C" wp14:editId="0B17C7AD">
              <wp:simplePos x="900430" y="9663430"/>
              <wp:positionH relativeFrom="page">
                <wp:align>center</wp:align>
              </wp:positionH>
              <wp:positionV relativeFrom="page">
                <wp:align>bottom</wp:align>
              </wp:positionV>
              <wp:extent cx="339090" cy="307340"/>
              <wp:effectExtent l="0" t="0" r="3810" b="0"/>
              <wp:wrapNone/>
              <wp:docPr id="449852901"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715A2A6F" w14:textId="2B1AE0DB"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8F44C" id="_x0000_t202" coordsize="21600,21600" o:spt="202" path="m,l,21600r21600,l21600,xe">
              <v:stroke joinstyle="miter"/>
              <v:path gradientshapeok="t" o:connecttype="rect"/>
            </v:shapetype>
            <v:shape id="Polje z besedilom 3" o:spid="_x0000_s1027" type="#_x0000_t202" alt="Internal" style="position:absolute;margin-left:0;margin-top:0;width:26.7pt;height:24.2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fill o:detectmouseclick="t"/>
              <v:textbox style="mso-fit-shape-to-text:t" inset="0,0,0,15pt">
                <w:txbxContent>
                  <w:p w14:paraId="715A2A6F" w14:textId="2B1AE0DB"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v:textbox>
              <w10:wrap anchorx="page" anchory="page"/>
            </v:shape>
          </w:pict>
        </mc:Fallback>
      </mc:AlternateContent>
    </w:r>
    <w:r w:rsidR="0009539C">
      <w:t xml:space="preserve"> </w:t>
    </w:r>
  </w:p>
  <w:p w14:paraId="1882E0E5" w14:textId="77777777" w:rsidR="0009539C" w:rsidRPr="00E801AF" w:rsidRDefault="0009539C" w:rsidP="007C6B9F">
    <w:pPr>
      <w:pStyle w:val="000Funoten"/>
      <w:tabs>
        <w:tab w:val="clear" w:pos="6484"/>
        <w:tab w:val="left" w:pos="8647"/>
      </w:tabs>
      <w:ind w:right="425"/>
      <w:rPr>
        <w:i w:val="0"/>
        <w:iCs/>
        <w:sz w:val="16"/>
        <w:szCs w:val="16"/>
      </w:rPr>
    </w:pPr>
    <w:r>
      <w:t>* Zbrane vrednosti porabe in emisij vseh omenjenih modelov, ki so na voljo na nemškem trgu, so navedene v seznamu na koncu tega besedila.</w:t>
    </w:r>
    <w:r>
      <w:tab/>
    </w:r>
    <w:r w:rsidRPr="00E801AF">
      <w:rPr>
        <w:i w:val="0"/>
        <w:sz w:val="16"/>
      </w:rPr>
      <w:fldChar w:fldCharType="begin"/>
    </w:r>
    <w:r w:rsidRPr="00E801AF">
      <w:rPr>
        <w:i w:val="0"/>
        <w:sz w:val="16"/>
      </w:rPr>
      <w:instrText>PAGE</w:instrText>
    </w:r>
    <w:r w:rsidRPr="00E801AF">
      <w:rPr>
        <w:i w:val="0"/>
        <w:sz w:val="16"/>
      </w:rPr>
      <w:fldChar w:fldCharType="separate"/>
    </w:r>
    <w:r w:rsidRPr="00E801AF">
      <w:rPr>
        <w:i w:val="0"/>
        <w:sz w:val="16"/>
      </w:rPr>
      <w:t>1</w:t>
    </w:r>
    <w:r w:rsidRPr="00E801AF">
      <w:rPr>
        <w:i w:val="0"/>
        <w:sz w:val="16"/>
      </w:rPr>
      <w:fldChar w:fldCharType="end"/>
    </w:r>
    <w:r>
      <w:rPr>
        <w:i w:val="0"/>
        <w:sz w:val="16"/>
      </w:rPr>
      <w:t>/</w:t>
    </w:r>
    <w:r w:rsidRPr="00E801AF">
      <w:rPr>
        <w:i w:val="0"/>
        <w:sz w:val="16"/>
      </w:rPr>
      <w:fldChar w:fldCharType="begin"/>
    </w:r>
    <w:r w:rsidRPr="00E801AF">
      <w:rPr>
        <w:i w:val="0"/>
        <w:sz w:val="16"/>
      </w:rPr>
      <w:instrText>NUMPAGES</w:instrText>
    </w:r>
    <w:r w:rsidRPr="00E801AF">
      <w:rPr>
        <w:i w:val="0"/>
        <w:sz w:val="16"/>
      </w:rPr>
      <w:fldChar w:fldCharType="separate"/>
    </w:r>
    <w:r w:rsidRPr="00E801AF">
      <w:rPr>
        <w:i w:val="0"/>
        <w:sz w:val="16"/>
      </w:rPr>
      <w:t>2</w:t>
    </w:r>
    <w:r w:rsidRPr="00E801AF">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AF79" w14:textId="1A1B5A51" w:rsidR="0009539C" w:rsidRPr="00474412" w:rsidRDefault="000D78CD" w:rsidP="009A0D7B">
    <w:pPr>
      <w:pStyle w:val="000FunoteInfo"/>
      <w:ind w:right="567"/>
    </w:pPr>
    <w:r>
      <w:rPr>
        <w:noProof/>
      </w:rPr>
      <mc:AlternateContent>
        <mc:Choice Requires="wps">
          <w:drawing>
            <wp:anchor distT="0" distB="0" distL="0" distR="0" simplePos="0" relativeHeight="251659267" behindDoc="0" locked="0" layoutInCell="1" allowOverlap="1" wp14:anchorId="26648EE6" wp14:editId="05B49426">
              <wp:simplePos x="899160" y="9349740"/>
              <wp:positionH relativeFrom="page">
                <wp:align>center</wp:align>
              </wp:positionH>
              <wp:positionV relativeFrom="page">
                <wp:align>bottom</wp:align>
              </wp:positionV>
              <wp:extent cx="339090" cy="307340"/>
              <wp:effectExtent l="0" t="0" r="3810" b="0"/>
              <wp:wrapNone/>
              <wp:docPr id="1370052813" name="Polje z besedilom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53567068" w14:textId="362331AE"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648EE6" id="_x0000_t202" coordsize="21600,21600" o:spt="202" path="m,l,21600r21600,l21600,xe">
              <v:stroke joinstyle="miter"/>
              <v:path gradientshapeok="t" o:connecttype="rect"/>
            </v:shapetype>
            <v:shape id="Polje z besedilom 1" o:spid="_x0000_s1028" type="#_x0000_t202" alt="Internal" style="position:absolute;margin-left:0;margin-top:0;width:26.7pt;height:24.2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" filled="f" stroked="f">
              <v:fill o:detectmouseclick="t"/>
              <v:textbox style="mso-fit-shape-to-text:t" inset="0,0,0,15pt">
                <w:txbxContent>
                  <w:p w14:paraId="53567068" w14:textId="362331AE"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v:textbox>
              <w10:wrap anchorx="page" anchory="page"/>
            </v:shape>
          </w:pict>
        </mc:Fallback>
      </mc:AlternateContent>
    </w:r>
    <w:r w:rsidR="0009539C">
      <w:t xml:space="preserve"> </w:t>
    </w:r>
    <w:r w:rsidR="0009539C">
      <w:br/>
      <w:t>Navedena oprema, podatki in cene se nanašajo na ponudbo za nemški trg. Pridržujemo si pravico do sprememb in napak.</w:t>
    </w:r>
  </w:p>
  <w:p w14:paraId="4EF6AD4B" w14:textId="77777777" w:rsidR="0009539C" w:rsidRPr="00CD50C4" w:rsidRDefault="0009539C" w:rsidP="007C6B9F">
    <w:pPr>
      <w:pStyle w:val="000Funoten"/>
      <w:tabs>
        <w:tab w:val="clear" w:pos="6484"/>
        <w:tab w:val="left" w:pos="8647"/>
      </w:tabs>
      <w:ind w:right="425"/>
      <w:rPr>
        <w:i w:val="0"/>
        <w:iCs/>
        <w:sz w:val="16"/>
        <w:szCs w:val="16"/>
      </w:rPr>
    </w:pPr>
    <w:r>
      <w:t xml:space="preserve">* Zbrane vrednosti porabe in emisij vseh omenjenih modelov, ki so na voljo na nemškem </w:t>
    </w:r>
    <w:r>
      <w:br/>
      <w:t>trgu, so navedene v seznamu na koncu tega besedila.</w:t>
    </w:r>
    <w:r>
      <w:tab/>
    </w:r>
    <w:r w:rsidRPr="00CD50C4">
      <w:rPr>
        <w:i w:val="0"/>
        <w:sz w:val="16"/>
      </w:rPr>
      <w:fldChar w:fldCharType="begin"/>
    </w:r>
    <w:r w:rsidRPr="00CD50C4">
      <w:rPr>
        <w:i w:val="0"/>
        <w:sz w:val="16"/>
      </w:rPr>
      <w:instrText>PAGE</w:instrText>
    </w:r>
    <w:r w:rsidRPr="00CD50C4">
      <w:rPr>
        <w:i w:val="0"/>
        <w:sz w:val="16"/>
      </w:rPr>
      <w:fldChar w:fldCharType="separate"/>
    </w:r>
    <w:r w:rsidRPr="00CD50C4">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Pr="00CD50C4">
      <w:rPr>
        <w:i w:val="0"/>
        <w:sz w:val="16"/>
      </w:rPr>
      <w:t>3</w:t>
    </w:r>
    <w:r w:rsidRPr="00CD50C4">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A08C" w14:textId="41EC68FB" w:rsidR="00FF35AF" w:rsidRDefault="000D78CD">
    <w:pPr>
      <w:pStyle w:val="Noga"/>
    </w:pPr>
    <w:r>
      <w:rPr>
        <w:noProof/>
      </w:rPr>
      <mc:AlternateContent>
        <mc:Choice Requires="wps">
          <w:drawing>
            <wp:anchor distT="0" distB="0" distL="0" distR="0" simplePos="0" relativeHeight="251663363" behindDoc="0" locked="0" layoutInCell="1" allowOverlap="1" wp14:anchorId="258440AC" wp14:editId="5BAD7C6E">
              <wp:simplePos x="635" y="635"/>
              <wp:positionH relativeFrom="page">
                <wp:align>center</wp:align>
              </wp:positionH>
              <wp:positionV relativeFrom="page">
                <wp:align>bottom</wp:align>
              </wp:positionV>
              <wp:extent cx="339090" cy="307340"/>
              <wp:effectExtent l="0" t="0" r="3810" b="0"/>
              <wp:wrapNone/>
              <wp:docPr id="176139004" name="Polje z besedilom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65800B2D" w14:textId="7C39AEB6"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440AC" id="_x0000_t202" coordsize="21600,21600" o:spt="202" path="m,l,21600r21600,l21600,xe">
              <v:stroke joinstyle="miter"/>
              <v:path gradientshapeok="t" o:connecttype="rect"/>
            </v:shapetype>
            <v:shape id="Polje z besedilom 5" o:spid="_x0000_s1029" type="#_x0000_t202" alt="Internal" style="position:absolute;margin-left:0;margin-top:0;width:26.7pt;height:24.2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" filled="f" stroked="f">
              <v:fill o:detectmouseclick="t"/>
              <v:textbox style="mso-fit-shape-to-text:t" inset="0,0,0,15pt">
                <w:txbxContent>
                  <w:p w14:paraId="65800B2D" w14:textId="7C39AEB6"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5E6D" w14:textId="67753621" w:rsidR="00FF35AF" w:rsidRDefault="000D78CD">
    <w:pPr>
      <w:pStyle w:val="Noga"/>
    </w:pPr>
    <w:r>
      <w:rPr>
        <w:noProof/>
      </w:rPr>
      <mc:AlternateContent>
        <mc:Choice Requires="wps">
          <w:drawing>
            <wp:anchor distT="0" distB="0" distL="0" distR="0" simplePos="0" relativeHeight="251664387" behindDoc="0" locked="0" layoutInCell="1" allowOverlap="1" wp14:anchorId="16AA7465" wp14:editId="64250BA8">
              <wp:simplePos x="635" y="635"/>
              <wp:positionH relativeFrom="page">
                <wp:align>center</wp:align>
              </wp:positionH>
              <wp:positionV relativeFrom="page">
                <wp:align>bottom</wp:align>
              </wp:positionV>
              <wp:extent cx="339090" cy="307340"/>
              <wp:effectExtent l="0" t="0" r="3810" b="0"/>
              <wp:wrapNone/>
              <wp:docPr id="1653125360" name="Polje z besedilom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64F31954" w14:textId="5D1F9FCE"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A7465" id="_x0000_t202" coordsize="21600,21600" o:spt="202" path="m,l,21600r21600,l21600,xe">
              <v:stroke joinstyle="miter"/>
              <v:path gradientshapeok="t" o:connecttype="rect"/>
            </v:shapetype>
            <v:shape id="Polje z besedilom 6" o:spid="_x0000_s1030" type="#_x0000_t202" alt="Internal" style="position:absolute;margin-left:0;margin-top:0;width:26.7pt;height:24.2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tGDwIAABwEAAAOAAAAZHJzL2Uyb0RvYy54bWysU01v2zAMvQ/YfxB0X+w03d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XCdYs8tlhz58V9CyaJQciZUEltiv&#10;fKCGlDqkxF4Wlo0xiRlj/3JQYvRklwmjFfpNz5qq5NfD9BuoDrQUwpFv7+SyodYr4cOTQCKYpiXR&#10;hkc6tIGu5HCyOKsBf/3PH/MJd4py1pFgSm5J0ZyZH5b4iNoaDByMTTLG0/xz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F7xy0YPAgAA&#10;HAQAAA4AAAAAAAAAAAAAAAAALgIAAGRycy9lMm9Eb2MueG1sUEsBAi0AFAAGAAgAAAAhAAOY2ijb&#10;AAAAAwEAAA8AAAAAAAAAAAAAAAAAaQQAAGRycy9kb3ducmV2LnhtbFBLBQYAAAAABAAEAPMAAABx&#10;BQAAAAA=&#10;" filled="f" stroked="f">
              <v:fill o:detectmouseclick="t"/>
              <v:textbox style="mso-fit-shape-to-text:t" inset="0,0,0,15pt">
                <w:txbxContent>
                  <w:p w14:paraId="64F31954" w14:textId="5D1F9FCE"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4489" w14:textId="730CC314" w:rsidR="00902722" w:rsidRPr="00E801AF" w:rsidRDefault="000D78CD" w:rsidP="00AB4121">
    <w:pPr>
      <w:pStyle w:val="000Funoten"/>
      <w:tabs>
        <w:tab w:val="clear" w:pos="6484"/>
        <w:tab w:val="left" w:pos="8647"/>
      </w:tabs>
      <w:ind w:right="567"/>
      <w:rPr>
        <w:i w:val="0"/>
        <w:iCs/>
        <w:sz w:val="16"/>
        <w:szCs w:val="16"/>
      </w:rPr>
    </w:pPr>
    <w:r>
      <w:rPr>
        <w:i w:val="0"/>
        <w:noProof/>
      </w:rPr>
      <mc:AlternateContent>
        <mc:Choice Requires="wps">
          <w:drawing>
            <wp:anchor distT="0" distB="0" distL="0" distR="0" simplePos="0" relativeHeight="251662339" behindDoc="0" locked="0" layoutInCell="1" allowOverlap="1" wp14:anchorId="4BA4BAE5" wp14:editId="4AC2BB83">
              <wp:simplePos x="635" y="635"/>
              <wp:positionH relativeFrom="page">
                <wp:align>center</wp:align>
              </wp:positionH>
              <wp:positionV relativeFrom="page">
                <wp:align>bottom</wp:align>
              </wp:positionV>
              <wp:extent cx="339090" cy="307340"/>
              <wp:effectExtent l="0" t="0" r="3810" b="0"/>
              <wp:wrapNone/>
              <wp:docPr id="818218929"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2D6E4B38" w14:textId="7B486713"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4BAE5" id="_x0000_t202" coordsize="21600,21600" o:spt="202" path="m,l,21600r21600,l21600,xe">
              <v:stroke joinstyle="miter"/>
              <v:path gradientshapeok="t" o:connecttype="rect"/>
            </v:shapetype>
            <v:shape id="Polje z besedilom 4" o:spid="_x0000_s1031" type="#_x0000_t202" alt="Internal" style="position:absolute;margin-left:0;margin-top:0;width:26.7pt;height:24.2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l7DwIAABwEAAAOAAAAZHJzL2Uyb0RvYy54bWysU01v2zAMvQ/YfxB0X+w069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fE6wZpfLDn34rqBl0Sg5EisJLLFf&#10;+UANKXVIib0sLBtjEjPG/uWgxOjJLhNGK/SbnjVVya+H6TdQHWgphCPf3sllQ61XwocngUQwTUui&#10;DY90aANdyeFkcVYD/vqfP+YT7hTlrCPBlNySojkzPyzxEbU1GDgYm2SMp/l1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DNOeXsPAgAA&#10;HAQAAA4AAAAAAAAAAAAAAAAALgIAAGRycy9lMm9Eb2MueG1sUEsBAi0AFAAGAAgAAAAhAAOY2ijb&#10;AAAAAwEAAA8AAAAAAAAAAAAAAAAAaQQAAGRycy9kb3ducmV2LnhtbFBLBQYAAAAABAAEAPMAAABx&#10;BQAAAAA=&#10;" filled="f" stroked="f">
              <v:fill o:detectmouseclick="t"/>
              <v:textbox style="mso-fit-shape-to-text:t" inset="0,0,0,15pt">
                <w:txbxContent>
                  <w:p w14:paraId="2D6E4B38" w14:textId="7B486713" w:rsidR="000D78CD" w:rsidRPr="000D78CD" w:rsidRDefault="000D78CD" w:rsidP="000D78CD">
                    <w:pPr>
                      <w:rPr>
                        <w:rFonts w:ascii="Arial" w:eastAsia="Arial" w:hAnsi="Arial" w:cs="Arial"/>
                        <w:noProof/>
                        <w:color w:val="000000"/>
                        <w:sz w:val="16"/>
                        <w:szCs w:val="16"/>
                      </w:rPr>
                    </w:pPr>
                    <w:r w:rsidRPr="000D78CD">
                      <w:rPr>
                        <w:rFonts w:ascii="Arial" w:eastAsia="Arial" w:hAnsi="Arial" w:cs="Arial"/>
                        <w:noProof/>
                        <w:color w:val="000000"/>
                        <w:sz w:val="16"/>
                        <w:szCs w:val="16"/>
                      </w:rPr>
                      <w:t>Internal</w:t>
                    </w:r>
                  </w:p>
                </w:txbxContent>
              </v:textbox>
              <w10:wrap anchorx="page" anchory="page"/>
            </v:shape>
          </w:pict>
        </mc:Fallback>
      </mc:AlternateContent>
    </w:r>
    <w:r w:rsidR="00DF0A70">
      <w:rPr>
        <w:i w:val="0"/>
      </w:rPr>
      <w:tab/>
    </w:r>
    <w:r w:rsidR="00DF0A70" w:rsidRPr="00E801AF">
      <w:rPr>
        <w:i w:val="0"/>
        <w:sz w:val="16"/>
      </w:rPr>
      <w:fldChar w:fldCharType="begin"/>
    </w:r>
    <w:r w:rsidR="00DF0A70" w:rsidRPr="00E801AF">
      <w:rPr>
        <w:i w:val="0"/>
        <w:sz w:val="16"/>
      </w:rPr>
      <w:instrText>PAGE</w:instrText>
    </w:r>
    <w:r w:rsidR="00DF0A70" w:rsidRPr="00E801AF">
      <w:rPr>
        <w:i w:val="0"/>
        <w:sz w:val="16"/>
      </w:rPr>
      <w:fldChar w:fldCharType="separate"/>
    </w:r>
    <w:r w:rsidR="00DF0A70" w:rsidRPr="00E801AF">
      <w:rPr>
        <w:i w:val="0"/>
        <w:sz w:val="16"/>
      </w:rPr>
      <w:t>1</w:t>
    </w:r>
    <w:r w:rsidR="00DF0A70" w:rsidRPr="00E801AF">
      <w:rPr>
        <w:i w:val="0"/>
        <w:sz w:val="16"/>
      </w:rPr>
      <w:fldChar w:fldCharType="end"/>
    </w:r>
    <w:r w:rsidR="00DF0A70">
      <w:rPr>
        <w:i w:val="0"/>
        <w:sz w:val="16"/>
      </w:rPr>
      <w:t>/</w:t>
    </w:r>
    <w:r w:rsidR="00DF0A70" w:rsidRPr="00E801AF">
      <w:rPr>
        <w:i w:val="0"/>
        <w:sz w:val="16"/>
      </w:rPr>
      <w:fldChar w:fldCharType="begin"/>
    </w:r>
    <w:r w:rsidR="00DF0A70" w:rsidRPr="00E801AF">
      <w:rPr>
        <w:i w:val="0"/>
        <w:sz w:val="16"/>
      </w:rPr>
      <w:instrText>NUMPAGES</w:instrText>
    </w:r>
    <w:r w:rsidR="00DF0A70" w:rsidRPr="00E801AF">
      <w:rPr>
        <w:i w:val="0"/>
        <w:sz w:val="16"/>
      </w:rPr>
      <w:fldChar w:fldCharType="separate"/>
    </w:r>
    <w:r w:rsidR="00DF0A70" w:rsidRPr="00E801AF">
      <w:rPr>
        <w:i w:val="0"/>
        <w:sz w:val="16"/>
      </w:rPr>
      <w:t>3</w:t>
    </w:r>
    <w:r w:rsidR="00DF0A70"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66300" w14:textId="77777777" w:rsidR="00A55ABB" w:rsidRDefault="00A55ABB" w:rsidP="00636F61">
      <w:r>
        <w:separator/>
      </w:r>
    </w:p>
    <w:p w14:paraId="3490D928" w14:textId="77777777" w:rsidR="00A55ABB" w:rsidRDefault="00A55ABB"/>
  </w:footnote>
  <w:footnote w:type="continuationSeparator" w:id="0">
    <w:p w14:paraId="59ADEA49" w14:textId="77777777" w:rsidR="00A55ABB" w:rsidRDefault="00A55ABB" w:rsidP="00636F61">
      <w:r>
        <w:continuationSeparator/>
      </w:r>
    </w:p>
    <w:p w14:paraId="0001E218" w14:textId="77777777" w:rsidR="00A55ABB" w:rsidRDefault="00A55ABB"/>
  </w:footnote>
  <w:footnote w:type="continuationNotice" w:id="1">
    <w:p w14:paraId="5B85E167" w14:textId="77777777" w:rsidR="00A55ABB" w:rsidRDefault="00A55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034D" w14:textId="77777777" w:rsidR="006D3DE9" w:rsidRDefault="006D3D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FDFB" w14:textId="77777777" w:rsidR="0009539C" w:rsidRPr="00AB4121" w:rsidRDefault="0009539C" w:rsidP="00AB4121">
    <w:pPr>
      <w:pStyle w:val="Glava"/>
    </w:pPr>
    <w:r>
      <w:rPr>
        <w:noProof/>
      </w:rPr>
      <w:drawing>
        <wp:anchor distT="0" distB="0" distL="0" distR="0" simplePos="0" relativeHeight="251658243" behindDoc="1" locked="0" layoutInCell="0" allowOverlap="1" wp14:anchorId="3CE68FD9" wp14:editId="74294D3F">
          <wp:simplePos x="0" y="0"/>
          <wp:positionH relativeFrom="page">
            <wp:posOffset>904240</wp:posOffset>
          </wp:positionH>
          <wp:positionV relativeFrom="page">
            <wp:posOffset>552450</wp:posOffset>
          </wp:positionV>
          <wp:extent cx="2468880" cy="36131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2" behindDoc="1" locked="0" layoutInCell="0" allowOverlap="1" wp14:anchorId="6F856CC9" wp14:editId="6CAB4172">
          <wp:simplePos x="0" y="0"/>
          <wp:positionH relativeFrom="page">
            <wp:posOffset>5600065</wp:posOffset>
          </wp:positionH>
          <wp:positionV relativeFrom="page">
            <wp:posOffset>539115</wp:posOffset>
          </wp:positionV>
          <wp:extent cx="1135193" cy="39596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02F2" w14:textId="21A56ADC" w:rsidR="0009539C" w:rsidRPr="006D3DE9" w:rsidRDefault="0009539C" w:rsidP="006D3DE9">
    <w:pPr>
      <w:pStyle w:val="Glava"/>
      <w:tabs>
        <w:tab w:val="clear" w:pos="4536"/>
        <w:tab w:val="clear" w:pos="9072"/>
        <w:tab w:val="left" w:pos="2655"/>
      </w:tabs>
      <w:rPr>
        <w:b/>
        <w:bCs/>
      </w:rPr>
    </w:pPr>
    <w:r>
      <w:rPr>
        <w:b/>
        <w:noProof/>
      </w:rPr>
      <w:drawing>
        <wp:anchor distT="0" distB="0" distL="0" distR="0" simplePos="0" relativeHeight="251658241" behindDoc="1" locked="0" layoutInCell="0" allowOverlap="1" wp14:anchorId="00FA97F2" wp14:editId="28A3D730">
          <wp:simplePos x="0" y="0"/>
          <wp:positionH relativeFrom="page">
            <wp:posOffset>904240</wp:posOffset>
          </wp:positionH>
          <wp:positionV relativeFrom="page">
            <wp:posOffset>552450</wp:posOffset>
          </wp:positionV>
          <wp:extent cx="2468880" cy="361315"/>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0" behindDoc="1" locked="0" layoutInCell="0" allowOverlap="1" wp14:anchorId="30830FBA" wp14:editId="2EFF15E5">
          <wp:simplePos x="0" y="0"/>
          <wp:positionH relativeFrom="page">
            <wp:posOffset>5600065</wp:posOffset>
          </wp:positionH>
          <wp:positionV relativeFrom="page">
            <wp:posOffset>539115</wp:posOffset>
          </wp:positionV>
          <wp:extent cx="1135193" cy="395967"/>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63C0B89"/>
    <w:multiLevelType w:val="hybridMultilevel"/>
    <w:tmpl w:val="77EC2656"/>
    <w:lvl w:ilvl="0" w:tplc="F5183BAE">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8D7FE4"/>
    <w:multiLevelType w:val="hybridMultilevel"/>
    <w:tmpl w:val="5F862E9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1281B"/>
    <w:multiLevelType w:val="hybridMultilevel"/>
    <w:tmpl w:val="FAC85BB2"/>
    <w:lvl w:ilvl="0" w:tplc="AFF6EDA6">
      <w:start w:val="1"/>
      <w:numFmt w:val="bulle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0"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19"/>
  </w:num>
  <w:num w:numId="2" w16cid:durableId="2057653580">
    <w:abstractNumId w:val="21"/>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17"/>
  </w:num>
  <w:num w:numId="14" w16cid:durableId="2108501345">
    <w:abstractNumId w:val="16"/>
  </w:num>
  <w:num w:numId="15" w16cid:durableId="582682340">
    <w:abstractNumId w:val="18"/>
  </w:num>
  <w:num w:numId="16" w16cid:durableId="654770271">
    <w:abstractNumId w:val="14"/>
  </w:num>
  <w:num w:numId="17" w16cid:durableId="1591893202">
    <w:abstractNumId w:val="10"/>
  </w:num>
  <w:num w:numId="18" w16cid:durableId="1256137343">
    <w:abstractNumId w:val="12"/>
  </w:num>
  <w:num w:numId="19" w16cid:durableId="2129160833">
    <w:abstractNumId w:val="20"/>
  </w:num>
  <w:num w:numId="20" w16cid:durableId="1238204151">
    <w:abstractNumId w:val="11"/>
  </w:num>
  <w:num w:numId="21" w16cid:durableId="602883186">
    <w:abstractNumId w:val="13"/>
  </w:num>
  <w:num w:numId="22" w16cid:durableId="2049139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269F"/>
    <w:rsid w:val="00003521"/>
    <w:rsid w:val="000061E1"/>
    <w:rsid w:val="0001051D"/>
    <w:rsid w:val="00010C55"/>
    <w:rsid w:val="00010DC9"/>
    <w:rsid w:val="00011EFC"/>
    <w:rsid w:val="00013563"/>
    <w:rsid w:val="0001451B"/>
    <w:rsid w:val="000204C6"/>
    <w:rsid w:val="00026DCE"/>
    <w:rsid w:val="00027F61"/>
    <w:rsid w:val="000323A9"/>
    <w:rsid w:val="000328E6"/>
    <w:rsid w:val="0003353C"/>
    <w:rsid w:val="00033B95"/>
    <w:rsid w:val="00035E1C"/>
    <w:rsid w:val="00037E60"/>
    <w:rsid w:val="000402F1"/>
    <w:rsid w:val="00044879"/>
    <w:rsid w:val="00045E0E"/>
    <w:rsid w:val="000531DD"/>
    <w:rsid w:val="00057FE2"/>
    <w:rsid w:val="00060E5F"/>
    <w:rsid w:val="00065B26"/>
    <w:rsid w:val="0006728A"/>
    <w:rsid w:val="00070D27"/>
    <w:rsid w:val="00071A26"/>
    <w:rsid w:val="00073CE6"/>
    <w:rsid w:val="0008070F"/>
    <w:rsid w:val="00082F54"/>
    <w:rsid w:val="00083020"/>
    <w:rsid w:val="00085DFF"/>
    <w:rsid w:val="0009539C"/>
    <w:rsid w:val="000A66BD"/>
    <w:rsid w:val="000B3E02"/>
    <w:rsid w:val="000B47F6"/>
    <w:rsid w:val="000B554D"/>
    <w:rsid w:val="000B6BBF"/>
    <w:rsid w:val="000B72FC"/>
    <w:rsid w:val="000C45B9"/>
    <w:rsid w:val="000C4665"/>
    <w:rsid w:val="000C5698"/>
    <w:rsid w:val="000C66FA"/>
    <w:rsid w:val="000D235B"/>
    <w:rsid w:val="000D2631"/>
    <w:rsid w:val="000D55CC"/>
    <w:rsid w:val="000D78CD"/>
    <w:rsid w:val="000E09F5"/>
    <w:rsid w:val="000E0B22"/>
    <w:rsid w:val="000E1B95"/>
    <w:rsid w:val="000E4D38"/>
    <w:rsid w:val="000F1764"/>
    <w:rsid w:val="000F4203"/>
    <w:rsid w:val="000F59E3"/>
    <w:rsid w:val="0010186D"/>
    <w:rsid w:val="00107985"/>
    <w:rsid w:val="00107B19"/>
    <w:rsid w:val="00110BB6"/>
    <w:rsid w:val="00110E5A"/>
    <w:rsid w:val="00111664"/>
    <w:rsid w:val="00111AB9"/>
    <w:rsid w:val="00113971"/>
    <w:rsid w:val="0011532E"/>
    <w:rsid w:val="00117D36"/>
    <w:rsid w:val="00123760"/>
    <w:rsid w:val="001278E9"/>
    <w:rsid w:val="00135944"/>
    <w:rsid w:val="00140E6D"/>
    <w:rsid w:val="001412F7"/>
    <w:rsid w:val="00142794"/>
    <w:rsid w:val="00153DF7"/>
    <w:rsid w:val="0015479C"/>
    <w:rsid w:val="00161C1A"/>
    <w:rsid w:val="00162430"/>
    <w:rsid w:val="00165342"/>
    <w:rsid w:val="0017064F"/>
    <w:rsid w:val="00180642"/>
    <w:rsid w:val="00181733"/>
    <w:rsid w:val="00181F4F"/>
    <w:rsid w:val="001850E8"/>
    <w:rsid w:val="00187B10"/>
    <w:rsid w:val="00191900"/>
    <w:rsid w:val="00193C04"/>
    <w:rsid w:val="001951F9"/>
    <w:rsid w:val="00195A63"/>
    <w:rsid w:val="001A05FF"/>
    <w:rsid w:val="001A0F27"/>
    <w:rsid w:val="001A51D8"/>
    <w:rsid w:val="001B1BF5"/>
    <w:rsid w:val="001B23B9"/>
    <w:rsid w:val="001C0BF4"/>
    <w:rsid w:val="001C714C"/>
    <w:rsid w:val="001D1415"/>
    <w:rsid w:val="001D1E5E"/>
    <w:rsid w:val="001D311C"/>
    <w:rsid w:val="001D3C4E"/>
    <w:rsid w:val="001D4E56"/>
    <w:rsid w:val="001E0583"/>
    <w:rsid w:val="001E4B7A"/>
    <w:rsid w:val="001E5399"/>
    <w:rsid w:val="001E54E7"/>
    <w:rsid w:val="001E7508"/>
    <w:rsid w:val="001F1E08"/>
    <w:rsid w:val="001F1E44"/>
    <w:rsid w:val="00202B09"/>
    <w:rsid w:val="00203F58"/>
    <w:rsid w:val="002114B6"/>
    <w:rsid w:val="00212C80"/>
    <w:rsid w:val="00213CAC"/>
    <w:rsid w:val="002158D1"/>
    <w:rsid w:val="00222DD7"/>
    <w:rsid w:val="002235F1"/>
    <w:rsid w:val="00223CBB"/>
    <w:rsid w:val="00232580"/>
    <w:rsid w:val="00233576"/>
    <w:rsid w:val="0023590C"/>
    <w:rsid w:val="00240939"/>
    <w:rsid w:val="00242757"/>
    <w:rsid w:val="00245399"/>
    <w:rsid w:val="00254DC7"/>
    <w:rsid w:val="00256DAC"/>
    <w:rsid w:val="00260BF2"/>
    <w:rsid w:val="00263E98"/>
    <w:rsid w:val="002640F7"/>
    <w:rsid w:val="002644B8"/>
    <w:rsid w:val="00264F1B"/>
    <w:rsid w:val="00267338"/>
    <w:rsid w:val="00271994"/>
    <w:rsid w:val="0027278D"/>
    <w:rsid w:val="002745DB"/>
    <w:rsid w:val="0027536F"/>
    <w:rsid w:val="00277991"/>
    <w:rsid w:val="00281958"/>
    <w:rsid w:val="0028280E"/>
    <w:rsid w:val="0028346E"/>
    <w:rsid w:val="002917FE"/>
    <w:rsid w:val="00293164"/>
    <w:rsid w:val="002950C9"/>
    <w:rsid w:val="002A0E8E"/>
    <w:rsid w:val="002A1E3C"/>
    <w:rsid w:val="002A4B3C"/>
    <w:rsid w:val="002C3BEA"/>
    <w:rsid w:val="002C7A9B"/>
    <w:rsid w:val="002E5416"/>
    <w:rsid w:val="002E7B46"/>
    <w:rsid w:val="002E7BA3"/>
    <w:rsid w:val="002F1026"/>
    <w:rsid w:val="002F2EEC"/>
    <w:rsid w:val="002F4FB1"/>
    <w:rsid w:val="002F792B"/>
    <w:rsid w:val="003027CF"/>
    <w:rsid w:val="0030521E"/>
    <w:rsid w:val="00305F1D"/>
    <w:rsid w:val="00310A22"/>
    <w:rsid w:val="0031230A"/>
    <w:rsid w:val="00316429"/>
    <w:rsid w:val="00331996"/>
    <w:rsid w:val="003332D6"/>
    <w:rsid w:val="00333BFF"/>
    <w:rsid w:val="00333C76"/>
    <w:rsid w:val="00334436"/>
    <w:rsid w:val="0034023F"/>
    <w:rsid w:val="00342723"/>
    <w:rsid w:val="003546AC"/>
    <w:rsid w:val="00360214"/>
    <w:rsid w:val="00361B2D"/>
    <w:rsid w:val="003624FB"/>
    <w:rsid w:val="0036619A"/>
    <w:rsid w:val="00367691"/>
    <w:rsid w:val="0037341E"/>
    <w:rsid w:val="00373438"/>
    <w:rsid w:val="00376F87"/>
    <w:rsid w:val="003834B1"/>
    <w:rsid w:val="00383B38"/>
    <w:rsid w:val="003844D3"/>
    <w:rsid w:val="003871EA"/>
    <w:rsid w:val="0039209D"/>
    <w:rsid w:val="00392621"/>
    <w:rsid w:val="003963B1"/>
    <w:rsid w:val="003A2D5A"/>
    <w:rsid w:val="003A4CBF"/>
    <w:rsid w:val="003B4B20"/>
    <w:rsid w:val="003C036D"/>
    <w:rsid w:val="003C18B8"/>
    <w:rsid w:val="003C2BF7"/>
    <w:rsid w:val="003C2F03"/>
    <w:rsid w:val="003C50A4"/>
    <w:rsid w:val="003C7D63"/>
    <w:rsid w:val="003D2D77"/>
    <w:rsid w:val="003D4CE3"/>
    <w:rsid w:val="003E034D"/>
    <w:rsid w:val="003E6B51"/>
    <w:rsid w:val="003E7636"/>
    <w:rsid w:val="003F10F9"/>
    <w:rsid w:val="003F15CF"/>
    <w:rsid w:val="003F3198"/>
    <w:rsid w:val="003F5439"/>
    <w:rsid w:val="003F6EAE"/>
    <w:rsid w:val="004016D8"/>
    <w:rsid w:val="00410B80"/>
    <w:rsid w:val="00416877"/>
    <w:rsid w:val="00426BD0"/>
    <w:rsid w:val="004311BE"/>
    <w:rsid w:val="00432F1F"/>
    <w:rsid w:val="00436208"/>
    <w:rsid w:val="004379AB"/>
    <w:rsid w:val="0044008B"/>
    <w:rsid w:val="00443828"/>
    <w:rsid w:val="004443E9"/>
    <w:rsid w:val="00446401"/>
    <w:rsid w:val="0045293D"/>
    <w:rsid w:val="00457856"/>
    <w:rsid w:val="0046633F"/>
    <w:rsid w:val="00474412"/>
    <w:rsid w:val="00474D81"/>
    <w:rsid w:val="004772D2"/>
    <w:rsid w:val="00480CD5"/>
    <w:rsid w:val="00482210"/>
    <w:rsid w:val="004828E0"/>
    <w:rsid w:val="00482906"/>
    <w:rsid w:val="00483AEC"/>
    <w:rsid w:val="00485435"/>
    <w:rsid w:val="00485512"/>
    <w:rsid w:val="00487FFA"/>
    <w:rsid w:val="00493A77"/>
    <w:rsid w:val="00495987"/>
    <w:rsid w:val="00496413"/>
    <w:rsid w:val="00496E6C"/>
    <w:rsid w:val="004A0FA7"/>
    <w:rsid w:val="004B1ABB"/>
    <w:rsid w:val="004B5FCD"/>
    <w:rsid w:val="004B779D"/>
    <w:rsid w:val="004C4451"/>
    <w:rsid w:val="004C4A39"/>
    <w:rsid w:val="004C5DFB"/>
    <w:rsid w:val="004C64B3"/>
    <w:rsid w:val="004C7650"/>
    <w:rsid w:val="004C76E9"/>
    <w:rsid w:val="004D010F"/>
    <w:rsid w:val="004D1DAE"/>
    <w:rsid w:val="004D50E4"/>
    <w:rsid w:val="004E0686"/>
    <w:rsid w:val="004E6C55"/>
    <w:rsid w:val="004F5F3E"/>
    <w:rsid w:val="004F6EFF"/>
    <w:rsid w:val="0051045E"/>
    <w:rsid w:val="00510A73"/>
    <w:rsid w:val="0051293C"/>
    <w:rsid w:val="005137DA"/>
    <w:rsid w:val="00513EE5"/>
    <w:rsid w:val="00514B86"/>
    <w:rsid w:val="00520E39"/>
    <w:rsid w:val="00526817"/>
    <w:rsid w:val="005340F7"/>
    <w:rsid w:val="0054191C"/>
    <w:rsid w:val="00543EA1"/>
    <w:rsid w:val="00544775"/>
    <w:rsid w:val="00546A31"/>
    <w:rsid w:val="005503D0"/>
    <w:rsid w:val="005510DF"/>
    <w:rsid w:val="005603F4"/>
    <w:rsid w:val="00566001"/>
    <w:rsid w:val="00567F40"/>
    <w:rsid w:val="00571D29"/>
    <w:rsid w:val="00573333"/>
    <w:rsid w:val="00577CD8"/>
    <w:rsid w:val="00582E8C"/>
    <w:rsid w:val="005853F1"/>
    <w:rsid w:val="00586368"/>
    <w:rsid w:val="005867DE"/>
    <w:rsid w:val="0059005B"/>
    <w:rsid w:val="005974CF"/>
    <w:rsid w:val="00597D53"/>
    <w:rsid w:val="005A19C2"/>
    <w:rsid w:val="005A2493"/>
    <w:rsid w:val="005A3404"/>
    <w:rsid w:val="005A35D3"/>
    <w:rsid w:val="005A6C9C"/>
    <w:rsid w:val="005B2F99"/>
    <w:rsid w:val="005B4221"/>
    <w:rsid w:val="005B4C57"/>
    <w:rsid w:val="005B4D1B"/>
    <w:rsid w:val="005B5003"/>
    <w:rsid w:val="005C087F"/>
    <w:rsid w:val="005C2A7C"/>
    <w:rsid w:val="005C328D"/>
    <w:rsid w:val="005C3391"/>
    <w:rsid w:val="005C37D5"/>
    <w:rsid w:val="005C4294"/>
    <w:rsid w:val="005C4AE4"/>
    <w:rsid w:val="005D346B"/>
    <w:rsid w:val="005D498A"/>
    <w:rsid w:val="005D7916"/>
    <w:rsid w:val="005E3F45"/>
    <w:rsid w:val="005F218B"/>
    <w:rsid w:val="005F60F2"/>
    <w:rsid w:val="005F77DE"/>
    <w:rsid w:val="00605B07"/>
    <w:rsid w:val="00605C62"/>
    <w:rsid w:val="006061E0"/>
    <w:rsid w:val="0061168E"/>
    <w:rsid w:val="006132E4"/>
    <w:rsid w:val="00614632"/>
    <w:rsid w:val="00616C14"/>
    <w:rsid w:val="00622DDF"/>
    <w:rsid w:val="00623E65"/>
    <w:rsid w:val="00624554"/>
    <w:rsid w:val="00626AFF"/>
    <w:rsid w:val="00630B2B"/>
    <w:rsid w:val="00631A0D"/>
    <w:rsid w:val="00632AB0"/>
    <w:rsid w:val="00633746"/>
    <w:rsid w:val="00636F61"/>
    <w:rsid w:val="0064070C"/>
    <w:rsid w:val="00642018"/>
    <w:rsid w:val="00642F4B"/>
    <w:rsid w:val="00651D1C"/>
    <w:rsid w:val="00652052"/>
    <w:rsid w:val="006572F2"/>
    <w:rsid w:val="00660F0F"/>
    <w:rsid w:val="00665A90"/>
    <w:rsid w:val="006660EB"/>
    <w:rsid w:val="00673F35"/>
    <w:rsid w:val="00675363"/>
    <w:rsid w:val="00675BCB"/>
    <w:rsid w:val="00677AD2"/>
    <w:rsid w:val="006802DF"/>
    <w:rsid w:val="00690AEC"/>
    <w:rsid w:val="00691900"/>
    <w:rsid w:val="00693DEE"/>
    <w:rsid w:val="00696B47"/>
    <w:rsid w:val="006A044D"/>
    <w:rsid w:val="006A23CB"/>
    <w:rsid w:val="006A307D"/>
    <w:rsid w:val="006B0049"/>
    <w:rsid w:val="006B7273"/>
    <w:rsid w:val="006C1288"/>
    <w:rsid w:val="006D03DA"/>
    <w:rsid w:val="006D1B57"/>
    <w:rsid w:val="006D249A"/>
    <w:rsid w:val="006D3DE9"/>
    <w:rsid w:val="006D4034"/>
    <w:rsid w:val="006E4765"/>
    <w:rsid w:val="006E4969"/>
    <w:rsid w:val="006F1307"/>
    <w:rsid w:val="006F3C9B"/>
    <w:rsid w:val="006F4CF1"/>
    <w:rsid w:val="006F6A02"/>
    <w:rsid w:val="007016F2"/>
    <w:rsid w:val="00703996"/>
    <w:rsid w:val="0070578D"/>
    <w:rsid w:val="007076D1"/>
    <w:rsid w:val="00707C94"/>
    <w:rsid w:val="007109A9"/>
    <w:rsid w:val="00710E70"/>
    <w:rsid w:val="00710FF0"/>
    <w:rsid w:val="00714D93"/>
    <w:rsid w:val="00716ABE"/>
    <w:rsid w:val="007249B8"/>
    <w:rsid w:val="00727C1C"/>
    <w:rsid w:val="00742E6B"/>
    <w:rsid w:val="00744F35"/>
    <w:rsid w:val="00745186"/>
    <w:rsid w:val="00750404"/>
    <w:rsid w:val="0075491E"/>
    <w:rsid w:val="00755CF8"/>
    <w:rsid w:val="00760EC0"/>
    <w:rsid w:val="00763B75"/>
    <w:rsid w:val="007661AC"/>
    <w:rsid w:val="00766DDD"/>
    <w:rsid w:val="00774EC5"/>
    <w:rsid w:val="00775EF5"/>
    <w:rsid w:val="00777A7D"/>
    <w:rsid w:val="00781B2A"/>
    <w:rsid w:val="0078651B"/>
    <w:rsid w:val="00787FB3"/>
    <w:rsid w:val="007924DE"/>
    <w:rsid w:val="007A325E"/>
    <w:rsid w:val="007A60CA"/>
    <w:rsid w:val="007A7CE4"/>
    <w:rsid w:val="007B12BE"/>
    <w:rsid w:val="007B799D"/>
    <w:rsid w:val="007C065D"/>
    <w:rsid w:val="007C6B9F"/>
    <w:rsid w:val="007C6DBB"/>
    <w:rsid w:val="007D0569"/>
    <w:rsid w:val="007D1217"/>
    <w:rsid w:val="007D1912"/>
    <w:rsid w:val="007D3060"/>
    <w:rsid w:val="007D409A"/>
    <w:rsid w:val="007D5693"/>
    <w:rsid w:val="007D69E8"/>
    <w:rsid w:val="007D7567"/>
    <w:rsid w:val="007E060D"/>
    <w:rsid w:val="007E0CE5"/>
    <w:rsid w:val="007F1E78"/>
    <w:rsid w:val="007F44EB"/>
    <w:rsid w:val="007F46E7"/>
    <w:rsid w:val="007F538F"/>
    <w:rsid w:val="00803F27"/>
    <w:rsid w:val="008045D9"/>
    <w:rsid w:val="008069F0"/>
    <w:rsid w:val="00813087"/>
    <w:rsid w:val="0081480C"/>
    <w:rsid w:val="008216D2"/>
    <w:rsid w:val="00823286"/>
    <w:rsid w:val="008237CD"/>
    <w:rsid w:val="008252D3"/>
    <w:rsid w:val="00840058"/>
    <w:rsid w:val="00841CAD"/>
    <w:rsid w:val="00842776"/>
    <w:rsid w:val="00842C84"/>
    <w:rsid w:val="008436D0"/>
    <w:rsid w:val="00844A21"/>
    <w:rsid w:val="00853A20"/>
    <w:rsid w:val="00856E5D"/>
    <w:rsid w:val="00860FE8"/>
    <w:rsid w:val="008627AF"/>
    <w:rsid w:val="008679E5"/>
    <w:rsid w:val="00867A26"/>
    <w:rsid w:val="008715E2"/>
    <w:rsid w:val="00877542"/>
    <w:rsid w:val="00881059"/>
    <w:rsid w:val="008837C4"/>
    <w:rsid w:val="00884C4A"/>
    <w:rsid w:val="00885150"/>
    <w:rsid w:val="008862DE"/>
    <w:rsid w:val="00887732"/>
    <w:rsid w:val="008901B5"/>
    <w:rsid w:val="008A45EC"/>
    <w:rsid w:val="008A70F5"/>
    <w:rsid w:val="008A7C64"/>
    <w:rsid w:val="008B0611"/>
    <w:rsid w:val="008B1FE0"/>
    <w:rsid w:val="008B2366"/>
    <w:rsid w:val="008B4A16"/>
    <w:rsid w:val="008B51C1"/>
    <w:rsid w:val="008D0891"/>
    <w:rsid w:val="008D0D35"/>
    <w:rsid w:val="008D1D06"/>
    <w:rsid w:val="008D3325"/>
    <w:rsid w:val="008D3499"/>
    <w:rsid w:val="008D4B50"/>
    <w:rsid w:val="008D6860"/>
    <w:rsid w:val="008D7C8D"/>
    <w:rsid w:val="008E2214"/>
    <w:rsid w:val="008E243C"/>
    <w:rsid w:val="008E55EF"/>
    <w:rsid w:val="008E5B38"/>
    <w:rsid w:val="008E7F1D"/>
    <w:rsid w:val="008F5C58"/>
    <w:rsid w:val="008F60FA"/>
    <w:rsid w:val="009018E5"/>
    <w:rsid w:val="009025B7"/>
    <w:rsid w:val="0090269B"/>
    <w:rsid w:val="00902722"/>
    <w:rsid w:val="00902ABD"/>
    <w:rsid w:val="00902B94"/>
    <w:rsid w:val="009073CE"/>
    <w:rsid w:val="00907434"/>
    <w:rsid w:val="00911B54"/>
    <w:rsid w:val="00912BC4"/>
    <w:rsid w:val="009148B4"/>
    <w:rsid w:val="00920CDB"/>
    <w:rsid w:val="0092286A"/>
    <w:rsid w:val="00924E26"/>
    <w:rsid w:val="00927271"/>
    <w:rsid w:val="00934B12"/>
    <w:rsid w:val="009361E7"/>
    <w:rsid w:val="00937013"/>
    <w:rsid w:val="0094127B"/>
    <w:rsid w:val="0094626E"/>
    <w:rsid w:val="00946FBC"/>
    <w:rsid w:val="00963F6B"/>
    <w:rsid w:val="009662A3"/>
    <w:rsid w:val="0096768C"/>
    <w:rsid w:val="009677BD"/>
    <w:rsid w:val="0097328C"/>
    <w:rsid w:val="009736BE"/>
    <w:rsid w:val="009751B9"/>
    <w:rsid w:val="00976592"/>
    <w:rsid w:val="00981090"/>
    <w:rsid w:val="00986D2A"/>
    <w:rsid w:val="009876A9"/>
    <w:rsid w:val="0099131F"/>
    <w:rsid w:val="00991FA3"/>
    <w:rsid w:val="00992B3B"/>
    <w:rsid w:val="00995F58"/>
    <w:rsid w:val="00996E18"/>
    <w:rsid w:val="00996F33"/>
    <w:rsid w:val="009A0D7B"/>
    <w:rsid w:val="009B1EE3"/>
    <w:rsid w:val="009B4538"/>
    <w:rsid w:val="009B486F"/>
    <w:rsid w:val="009B48F4"/>
    <w:rsid w:val="009B6618"/>
    <w:rsid w:val="009B7C4D"/>
    <w:rsid w:val="009D036A"/>
    <w:rsid w:val="009D18E2"/>
    <w:rsid w:val="009D2B26"/>
    <w:rsid w:val="009E1319"/>
    <w:rsid w:val="009E431F"/>
    <w:rsid w:val="009E6303"/>
    <w:rsid w:val="009F05E5"/>
    <w:rsid w:val="009F2E9F"/>
    <w:rsid w:val="009F61C9"/>
    <w:rsid w:val="009F61D9"/>
    <w:rsid w:val="009F676E"/>
    <w:rsid w:val="009F6E28"/>
    <w:rsid w:val="00A019A5"/>
    <w:rsid w:val="00A10C4B"/>
    <w:rsid w:val="00A11C98"/>
    <w:rsid w:val="00A156D1"/>
    <w:rsid w:val="00A15FC4"/>
    <w:rsid w:val="00A20182"/>
    <w:rsid w:val="00A26F67"/>
    <w:rsid w:val="00A31680"/>
    <w:rsid w:val="00A318A4"/>
    <w:rsid w:val="00A34399"/>
    <w:rsid w:val="00A37E40"/>
    <w:rsid w:val="00A43067"/>
    <w:rsid w:val="00A5154C"/>
    <w:rsid w:val="00A5397A"/>
    <w:rsid w:val="00A55ABB"/>
    <w:rsid w:val="00A5624A"/>
    <w:rsid w:val="00A56E80"/>
    <w:rsid w:val="00A665AB"/>
    <w:rsid w:val="00A70513"/>
    <w:rsid w:val="00A71C58"/>
    <w:rsid w:val="00A7290F"/>
    <w:rsid w:val="00A73767"/>
    <w:rsid w:val="00A82F6E"/>
    <w:rsid w:val="00A870D7"/>
    <w:rsid w:val="00A91E82"/>
    <w:rsid w:val="00A97215"/>
    <w:rsid w:val="00A97268"/>
    <w:rsid w:val="00AA588C"/>
    <w:rsid w:val="00AA7F32"/>
    <w:rsid w:val="00AB3768"/>
    <w:rsid w:val="00AB4121"/>
    <w:rsid w:val="00AB4808"/>
    <w:rsid w:val="00AB68C3"/>
    <w:rsid w:val="00AB722D"/>
    <w:rsid w:val="00AB7259"/>
    <w:rsid w:val="00AC4307"/>
    <w:rsid w:val="00AD2AFC"/>
    <w:rsid w:val="00AD7FEA"/>
    <w:rsid w:val="00AE753A"/>
    <w:rsid w:val="00AF2530"/>
    <w:rsid w:val="00AF42C7"/>
    <w:rsid w:val="00B2351D"/>
    <w:rsid w:val="00B24217"/>
    <w:rsid w:val="00B27E52"/>
    <w:rsid w:val="00B30CEF"/>
    <w:rsid w:val="00B32B10"/>
    <w:rsid w:val="00B3696B"/>
    <w:rsid w:val="00B40969"/>
    <w:rsid w:val="00B42950"/>
    <w:rsid w:val="00B4612F"/>
    <w:rsid w:val="00B55354"/>
    <w:rsid w:val="00B6039E"/>
    <w:rsid w:val="00B65836"/>
    <w:rsid w:val="00B65896"/>
    <w:rsid w:val="00B66475"/>
    <w:rsid w:val="00B66F49"/>
    <w:rsid w:val="00B67A11"/>
    <w:rsid w:val="00B72980"/>
    <w:rsid w:val="00B736ED"/>
    <w:rsid w:val="00B7492B"/>
    <w:rsid w:val="00B74F52"/>
    <w:rsid w:val="00B764F9"/>
    <w:rsid w:val="00B76BC0"/>
    <w:rsid w:val="00B83BE9"/>
    <w:rsid w:val="00B91C4C"/>
    <w:rsid w:val="00B92026"/>
    <w:rsid w:val="00B925C6"/>
    <w:rsid w:val="00BA68B2"/>
    <w:rsid w:val="00BA759F"/>
    <w:rsid w:val="00BA7938"/>
    <w:rsid w:val="00BB0DB1"/>
    <w:rsid w:val="00BB2627"/>
    <w:rsid w:val="00BC0ADD"/>
    <w:rsid w:val="00BC3583"/>
    <w:rsid w:val="00BC55B8"/>
    <w:rsid w:val="00BC5E61"/>
    <w:rsid w:val="00BC73AE"/>
    <w:rsid w:val="00BC7828"/>
    <w:rsid w:val="00BD5E67"/>
    <w:rsid w:val="00BD6935"/>
    <w:rsid w:val="00BD6A7F"/>
    <w:rsid w:val="00BE037F"/>
    <w:rsid w:val="00BE0899"/>
    <w:rsid w:val="00BE08BB"/>
    <w:rsid w:val="00BE0DAE"/>
    <w:rsid w:val="00BE2726"/>
    <w:rsid w:val="00BE2882"/>
    <w:rsid w:val="00BF51EC"/>
    <w:rsid w:val="00BF5265"/>
    <w:rsid w:val="00C00AC6"/>
    <w:rsid w:val="00C150D2"/>
    <w:rsid w:val="00C15E70"/>
    <w:rsid w:val="00C20326"/>
    <w:rsid w:val="00C21412"/>
    <w:rsid w:val="00C2346E"/>
    <w:rsid w:val="00C24993"/>
    <w:rsid w:val="00C2743C"/>
    <w:rsid w:val="00C31410"/>
    <w:rsid w:val="00C32FDE"/>
    <w:rsid w:val="00C40E55"/>
    <w:rsid w:val="00C41B75"/>
    <w:rsid w:val="00C46F61"/>
    <w:rsid w:val="00C53529"/>
    <w:rsid w:val="00C53652"/>
    <w:rsid w:val="00C565B9"/>
    <w:rsid w:val="00C61F22"/>
    <w:rsid w:val="00C64C28"/>
    <w:rsid w:val="00C75B56"/>
    <w:rsid w:val="00C8072F"/>
    <w:rsid w:val="00C82D77"/>
    <w:rsid w:val="00C82FEF"/>
    <w:rsid w:val="00C842BB"/>
    <w:rsid w:val="00C877B8"/>
    <w:rsid w:val="00C87A37"/>
    <w:rsid w:val="00C907A3"/>
    <w:rsid w:val="00C92373"/>
    <w:rsid w:val="00CA098F"/>
    <w:rsid w:val="00CA6208"/>
    <w:rsid w:val="00CA6AF6"/>
    <w:rsid w:val="00CB238C"/>
    <w:rsid w:val="00CB575C"/>
    <w:rsid w:val="00CB6202"/>
    <w:rsid w:val="00CC0DC5"/>
    <w:rsid w:val="00CC0EC8"/>
    <w:rsid w:val="00CC2756"/>
    <w:rsid w:val="00CC3333"/>
    <w:rsid w:val="00CC461A"/>
    <w:rsid w:val="00CC545A"/>
    <w:rsid w:val="00CD0DFB"/>
    <w:rsid w:val="00CD147D"/>
    <w:rsid w:val="00CD315C"/>
    <w:rsid w:val="00CD3351"/>
    <w:rsid w:val="00CD4467"/>
    <w:rsid w:val="00CD50C4"/>
    <w:rsid w:val="00CD53A0"/>
    <w:rsid w:val="00CD61D8"/>
    <w:rsid w:val="00CE424F"/>
    <w:rsid w:val="00CE71C8"/>
    <w:rsid w:val="00CF164D"/>
    <w:rsid w:val="00CF29D5"/>
    <w:rsid w:val="00CF4FAB"/>
    <w:rsid w:val="00CF716F"/>
    <w:rsid w:val="00D00747"/>
    <w:rsid w:val="00D01BF0"/>
    <w:rsid w:val="00D03DC2"/>
    <w:rsid w:val="00D07590"/>
    <w:rsid w:val="00D107A0"/>
    <w:rsid w:val="00D1117E"/>
    <w:rsid w:val="00D15AF3"/>
    <w:rsid w:val="00D16F24"/>
    <w:rsid w:val="00D236A7"/>
    <w:rsid w:val="00D30D99"/>
    <w:rsid w:val="00D34B56"/>
    <w:rsid w:val="00D35FEB"/>
    <w:rsid w:val="00D4027A"/>
    <w:rsid w:val="00D46721"/>
    <w:rsid w:val="00D4687C"/>
    <w:rsid w:val="00D46E0A"/>
    <w:rsid w:val="00D47E12"/>
    <w:rsid w:val="00D54AF7"/>
    <w:rsid w:val="00D56C28"/>
    <w:rsid w:val="00D57BB4"/>
    <w:rsid w:val="00D57F2E"/>
    <w:rsid w:val="00D6199E"/>
    <w:rsid w:val="00D72215"/>
    <w:rsid w:val="00D85822"/>
    <w:rsid w:val="00D86189"/>
    <w:rsid w:val="00D91B27"/>
    <w:rsid w:val="00D96133"/>
    <w:rsid w:val="00D970AA"/>
    <w:rsid w:val="00D9727C"/>
    <w:rsid w:val="00DA0AD9"/>
    <w:rsid w:val="00DA2375"/>
    <w:rsid w:val="00DA2A11"/>
    <w:rsid w:val="00DA5A3C"/>
    <w:rsid w:val="00DA6934"/>
    <w:rsid w:val="00DA76F0"/>
    <w:rsid w:val="00DB1EF6"/>
    <w:rsid w:val="00DB51D2"/>
    <w:rsid w:val="00DB541D"/>
    <w:rsid w:val="00DB74A7"/>
    <w:rsid w:val="00DC14A0"/>
    <w:rsid w:val="00DC30D2"/>
    <w:rsid w:val="00DC5754"/>
    <w:rsid w:val="00DC6FBB"/>
    <w:rsid w:val="00DC7A4B"/>
    <w:rsid w:val="00DD1EB3"/>
    <w:rsid w:val="00DD236B"/>
    <w:rsid w:val="00DD288D"/>
    <w:rsid w:val="00DD3B83"/>
    <w:rsid w:val="00DD6598"/>
    <w:rsid w:val="00DD6E2F"/>
    <w:rsid w:val="00DE273F"/>
    <w:rsid w:val="00DE66BC"/>
    <w:rsid w:val="00DE7BD2"/>
    <w:rsid w:val="00DF0A70"/>
    <w:rsid w:val="00DF1640"/>
    <w:rsid w:val="00DF19AA"/>
    <w:rsid w:val="00DF28DA"/>
    <w:rsid w:val="00DF7C70"/>
    <w:rsid w:val="00E04550"/>
    <w:rsid w:val="00E04693"/>
    <w:rsid w:val="00E04FAF"/>
    <w:rsid w:val="00E0730C"/>
    <w:rsid w:val="00E351D7"/>
    <w:rsid w:val="00E379F6"/>
    <w:rsid w:val="00E42103"/>
    <w:rsid w:val="00E42E59"/>
    <w:rsid w:val="00E45144"/>
    <w:rsid w:val="00E457A7"/>
    <w:rsid w:val="00E53979"/>
    <w:rsid w:val="00E56EFC"/>
    <w:rsid w:val="00E57F5D"/>
    <w:rsid w:val="00E609C9"/>
    <w:rsid w:val="00E71D17"/>
    <w:rsid w:val="00E743BA"/>
    <w:rsid w:val="00E77081"/>
    <w:rsid w:val="00E801AF"/>
    <w:rsid w:val="00E81907"/>
    <w:rsid w:val="00E821C9"/>
    <w:rsid w:val="00E826A8"/>
    <w:rsid w:val="00E85085"/>
    <w:rsid w:val="00E855A4"/>
    <w:rsid w:val="00E85CF9"/>
    <w:rsid w:val="00E91214"/>
    <w:rsid w:val="00E93C1A"/>
    <w:rsid w:val="00EA1A45"/>
    <w:rsid w:val="00EA3BD6"/>
    <w:rsid w:val="00EA4848"/>
    <w:rsid w:val="00EB275A"/>
    <w:rsid w:val="00EB31C1"/>
    <w:rsid w:val="00EC22F6"/>
    <w:rsid w:val="00EC50F6"/>
    <w:rsid w:val="00EC53D1"/>
    <w:rsid w:val="00EC6DA7"/>
    <w:rsid w:val="00EC7B62"/>
    <w:rsid w:val="00EC7CC8"/>
    <w:rsid w:val="00ED7738"/>
    <w:rsid w:val="00EE71C9"/>
    <w:rsid w:val="00EF0C8B"/>
    <w:rsid w:val="00EF3A64"/>
    <w:rsid w:val="00EF7830"/>
    <w:rsid w:val="00F007EC"/>
    <w:rsid w:val="00F04B85"/>
    <w:rsid w:val="00F05D52"/>
    <w:rsid w:val="00F07B62"/>
    <w:rsid w:val="00F1043F"/>
    <w:rsid w:val="00F11560"/>
    <w:rsid w:val="00F116BA"/>
    <w:rsid w:val="00F15DE8"/>
    <w:rsid w:val="00F1698A"/>
    <w:rsid w:val="00F21B2A"/>
    <w:rsid w:val="00F21FDE"/>
    <w:rsid w:val="00F22EF6"/>
    <w:rsid w:val="00F2337B"/>
    <w:rsid w:val="00F25499"/>
    <w:rsid w:val="00F25B36"/>
    <w:rsid w:val="00F3165D"/>
    <w:rsid w:val="00F3368F"/>
    <w:rsid w:val="00F33DFA"/>
    <w:rsid w:val="00F3565A"/>
    <w:rsid w:val="00F35B66"/>
    <w:rsid w:val="00F4084E"/>
    <w:rsid w:val="00F416E5"/>
    <w:rsid w:val="00F4403D"/>
    <w:rsid w:val="00F44655"/>
    <w:rsid w:val="00F46642"/>
    <w:rsid w:val="00F54C08"/>
    <w:rsid w:val="00F56D58"/>
    <w:rsid w:val="00F60CBF"/>
    <w:rsid w:val="00F61701"/>
    <w:rsid w:val="00F62D75"/>
    <w:rsid w:val="00F648F4"/>
    <w:rsid w:val="00F7079E"/>
    <w:rsid w:val="00F723F2"/>
    <w:rsid w:val="00F728A5"/>
    <w:rsid w:val="00F741BB"/>
    <w:rsid w:val="00F74DA9"/>
    <w:rsid w:val="00F7528C"/>
    <w:rsid w:val="00F818A8"/>
    <w:rsid w:val="00F822E2"/>
    <w:rsid w:val="00F84553"/>
    <w:rsid w:val="00FA052A"/>
    <w:rsid w:val="00FA07FA"/>
    <w:rsid w:val="00FA3F6C"/>
    <w:rsid w:val="00FA40EE"/>
    <w:rsid w:val="00FA465A"/>
    <w:rsid w:val="00FB1CE2"/>
    <w:rsid w:val="00FB205C"/>
    <w:rsid w:val="00FB3AB7"/>
    <w:rsid w:val="00FB5EB2"/>
    <w:rsid w:val="00FC2F93"/>
    <w:rsid w:val="00FC3F2B"/>
    <w:rsid w:val="00FC4CBD"/>
    <w:rsid w:val="00FC7922"/>
    <w:rsid w:val="00FD17C8"/>
    <w:rsid w:val="00FD357C"/>
    <w:rsid w:val="00FD66B7"/>
    <w:rsid w:val="00FD6A2E"/>
    <w:rsid w:val="00FD7746"/>
    <w:rsid w:val="00FE0172"/>
    <w:rsid w:val="00FE2D1B"/>
    <w:rsid w:val="00FE5662"/>
    <w:rsid w:val="00FF324D"/>
    <w:rsid w:val="00FF3339"/>
    <w:rsid w:val="00FF35AF"/>
    <w:rsid w:val="00FF3AD4"/>
    <w:rsid w:val="00FF4461"/>
    <w:rsid w:val="00FF7E5F"/>
    <w:rsid w:val="0118CF2F"/>
    <w:rsid w:val="0130CD21"/>
    <w:rsid w:val="01A418F3"/>
    <w:rsid w:val="027C6370"/>
    <w:rsid w:val="029C1A9C"/>
    <w:rsid w:val="02C2B0EA"/>
    <w:rsid w:val="0375CC76"/>
    <w:rsid w:val="0422BE49"/>
    <w:rsid w:val="047861B9"/>
    <w:rsid w:val="049FEE12"/>
    <w:rsid w:val="05235A45"/>
    <w:rsid w:val="0A04D8F9"/>
    <w:rsid w:val="0A35D42F"/>
    <w:rsid w:val="0B52E2ED"/>
    <w:rsid w:val="0C802B50"/>
    <w:rsid w:val="0D25A520"/>
    <w:rsid w:val="0E392808"/>
    <w:rsid w:val="0EC6B263"/>
    <w:rsid w:val="1060D6F5"/>
    <w:rsid w:val="10A6E7A1"/>
    <w:rsid w:val="12F7F5CF"/>
    <w:rsid w:val="1397F4E9"/>
    <w:rsid w:val="1642180C"/>
    <w:rsid w:val="170AC898"/>
    <w:rsid w:val="17552EC9"/>
    <w:rsid w:val="1B24F690"/>
    <w:rsid w:val="1C60003D"/>
    <w:rsid w:val="1CC11F9A"/>
    <w:rsid w:val="1D787D59"/>
    <w:rsid w:val="1E3919B0"/>
    <w:rsid w:val="20D20A45"/>
    <w:rsid w:val="21210A4B"/>
    <w:rsid w:val="218CCF4D"/>
    <w:rsid w:val="2280EEFC"/>
    <w:rsid w:val="23944FF8"/>
    <w:rsid w:val="23C2AC2B"/>
    <w:rsid w:val="25ADE89A"/>
    <w:rsid w:val="26668F36"/>
    <w:rsid w:val="270BE21B"/>
    <w:rsid w:val="2781EE88"/>
    <w:rsid w:val="29E38970"/>
    <w:rsid w:val="2A56EB5D"/>
    <w:rsid w:val="2ACCFC32"/>
    <w:rsid w:val="2B2C900B"/>
    <w:rsid w:val="2BFBB9ED"/>
    <w:rsid w:val="2C452C31"/>
    <w:rsid w:val="2EB46567"/>
    <w:rsid w:val="2F14E2BE"/>
    <w:rsid w:val="30A82C80"/>
    <w:rsid w:val="30F2D3D5"/>
    <w:rsid w:val="3379DD60"/>
    <w:rsid w:val="34A66D4B"/>
    <w:rsid w:val="366D97C2"/>
    <w:rsid w:val="3A01B2E6"/>
    <w:rsid w:val="3AACBA4A"/>
    <w:rsid w:val="3BA4217D"/>
    <w:rsid w:val="3BD46DC4"/>
    <w:rsid w:val="3D001FB2"/>
    <w:rsid w:val="3D7B9035"/>
    <w:rsid w:val="40F8B394"/>
    <w:rsid w:val="413554C6"/>
    <w:rsid w:val="425C9410"/>
    <w:rsid w:val="4297F73D"/>
    <w:rsid w:val="43A38446"/>
    <w:rsid w:val="4415233B"/>
    <w:rsid w:val="45160997"/>
    <w:rsid w:val="45AB3C7E"/>
    <w:rsid w:val="46FD6D97"/>
    <w:rsid w:val="470AC45C"/>
    <w:rsid w:val="4763E4E4"/>
    <w:rsid w:val="47B7D0B4"/>
    <w:rsid w:val="48585E93"/>
    <w:rsid w:val="487E1CB3"/>
    <w:rsid w:val="48873D8E"/>
    <w:rsid w:val="48D77156"/>
    <w:rsid w:val="494FDFA2"/>
    <w:rsid w:val="496B6E30"/>
    <w:rsid w:val="4A5934C9"/>
    <w:rsid w:val="4B541602"/>
    <w:rsid w:val="4D01837B"/>
    <w:rsid w:val="4D6F8E2C"/>
    <w:rsid w:val="4ECCA4D3"/>
    <w:rsid w:val="502D81BB"/>
    <w:rsid w:val="50A70023"/>
    <w:rsid w:val="50E041E8"/>
    <w:rsid w:val="51E061B2"/>
    <w:rsid w:val="53AC6D6F"/>
    <w:rsid w:val="542A3DC9"/>
    <w:rsid w:val="548DED57"/>
    <w:rsid w:val="553D08D4"/>
    <w:rsid w:val="563F4201"/>
    <w:rsid w:val="56A4EF5E"/>
    <w:rsid w:val="574E215D"/>
    <w:rsid w:val="577462BF"/>
    <w:rsid w:val="59D2C93F"/>
    <w:rsid w:val="5A13C03F"/>
    <w:rsid w:val="5A8D263F"/>
    <w:rsid w:val="5B9DED6E"/>
    <w:rsid w:val="5C9FB304"/>
    <w:rsid w:val="5CBE1449"/>
    <w:rsid w:val="5CE225A3"/>
    <w:rsid w:val="5D34DBB0"/>
    <w:rsid w:val="5DA93C7A"/>
    <w:rsid w:val="5F152F11"/>
    <w:rsid w:val="5F57AD30"/>
    <w:rsid w:val="5F855FC6"/>
    <w:rsid w:val="6063C572"/>
    <w:rsid w:val="61997F5B"/>
    <w:rsid w:val="61AF4BC5"/>
    <w:rsid w:val="65904414"/>
    <w:rsid w:val="65BB9F16"/>
    <w:rsid w:val="684A36DE"/>
    <w:rsid w:val="689D6389"/>
    <w:rsid w:val="6B146D16"/>
    <w:rsid w:val="6B797D0D"/>
    <w:rsid w:val="6B7E7153"/>
    <w:rsid w:val="6BA420D5"/>
    <w:rsid w:val="6C11294D"/>
    <w:rsid w:val="6C80D525"/>
    <w:rsid w:val="6E2E2D5D"/>
    <w:rsid w:val="711FB77A"/>
    <w:rsid w:val="7262415A"/>
    <w:rsid w:val="73C069EB"/>
    <w:rsid w:val="7616B74A"/>
    <w:rsid w:val="780B2BE6"/>
    <w:rsid w:val="788EC942"/>
    <w:rsid w:val="79A53914"/>
    <w:rsid w:val="7B4DD07E"/>
    <w:rsid w:val="7C6A9D86"/>
    <w:rsid w:val="7CEAC7D3"/>
    <w:rsid w:val="7E4D9067"/>
    <w:rsid w:val="7E618CD5"/>
    <w:rsid w:val="7F205DD8"/>
    <w:rsid w:val="7F46ACE6"/>
    <w:rsid w:val="7F6CA4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chartTrackingRefBased/>
  <w15:docId w15:val="{4D836DBE-2966-4A9D-8DA9-8DCB4348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070D27"/>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A26F67"/>
    <w:pPr>
      <w:suppressAutoHyphens/>
      <w:spacing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FD6A2E"/>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003521"/>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51293C"/>
    <w:pPr>
      <w:widowControl w:val="0"/>
      <w:suppressAutoHyphens/>
      <w:spacing w:after="240" w:line="300" w:lineRule="exact"/>
    </w:pPr>
    <w:rPr>
      <w:rFonts w:eastAsia="Times New Roman" w:cs="Times New Roman"/>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7B12BE"/>
    <w:pPr>
      <w:numPr>
        <w:numId w:val="20"/>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paragraph" w:styleId="Pripombabesedilo">
    <w:name w:val="annotation text"/>
    <w:basedOn w:val="Navaden"/>
    <w:link w:val="PripombabesediloZnak"/>
    <w:uiPriority w:val="99"/>
    <w:unhideWhenUsed/>
    <w:rsid w:val="00F1043F"/>
    <w:pPr>
      <w:spacing w:after="160"/>
    </w:pPr>
    <w:rPr>
      <w:rFonts w:asciiTheme="minorHAnsi" w:hAnsiTheme="minorHAnsi" w:cstheme="minorBidi"/>
      <w:color w:val="auto"/>
      <w:kern w:val="2"/>
      <w:szCs w:val="20"/>
      <w14:ligatures w14:val="standardContextual"/>
    </w:rPr>
  </w:style>
  <w:style w:type="character" w:customStyle="1" w:styleId="PripombabesediloZnak">
    <w:name w:val="Pripomba – besedilo Znak"/>
    <w:basedOn w:val="Privzetapisavaodstavka"/>
    <w:link w:val="Pripombabesedilo"/>
    <w:uiPriority w:val="99"/>
    <w:rsid w:val="00F1043F"/>
    <w:rPr>
      <w:rFonts w:asciiTheme="minorHAnsi" w:hAnsiTheme="minorHAnsi" w:cstheme="minorBidi"/>
      <w:color w:val="auto"/>
      <w:kern w:val="2"/>
      <w:szCs w:val="20"/>
      <w14:ligatures w14:val="standardContextual"/>
    </w:rPr>
  </w:style>
  <w:style w:type="character" w:styleId="Pripombasklic">
    <w:name w:val="annotation reference"/>
    <w:uiPriority w:val="99"/>
    <w:semiHidden/>
    <w:rsid w:val="00F1043F"/>
    <w:rPr>
      <w:sz w:val="16"/>
      <w:szCs w:val="16"/>
    </w:rPr>
  </w:style>
  <w:style w:type="character" w:styleId="Omemba">
    <w:name w:val="Mention"/>
    <w:basedOn w:val="Privzetapisavaodstavka"/>
    <w:uiPriority w:val="99"/>
    <w:unhideWhenUsed/>
    <w:rsid w:val="00F1043F"/>
    <w:rPr>
      <w:color w:val="2B579A"/>
      <w:shd w:val="clear" w:color="auto" w:fill="E1DFDD"/>
    </w:rPr>
  </w:style>
  <w:style w:type="paragraph" w:customStyle="1" w:styleId="Abserderinfo">
    <w:name w:val="Abserderinfo"/>
    <w:basedOn w:val="Navaden"/>
    <w:rsid w:val="00333BFF"/>
    <w:pPr>
      <w:widowControl w:val="0"/>
      <w:spacing w:line="240" w:lineRule="exact"/>
    </w:pPr>
    <w:rPr>
      <w:rFonts w:ascii="Arial" w:eastAsia="Times New Roman" w:hAnsi="Arial" w:cs="Times New Roman"/>
      <w:b/>
      <w:color w:val="auto"/>
      <w:sz w:val="19"/>
      <w:lang w:eastAsia="de-DE"/>
    </w:rPr>
  </w:style>
  <w:style w:type="paragraph" w:customStyle="1" w:styleId="15VuEberschrift">
    <w:name w:val="15 VuE Überschrift"/>
    <w:basedOn w:val="Navaden"/>
    <w:link w:val="15VuEberschriftZchn"/>
    <w:qFormat/>
    <w:rsid w:val="00333BFF"/>
    <w:pPr>
      <w:widowControl w:val="0"/>
      <w:suppressAutoHyphens/>
      <w:spacing w:after="120"/>
      <w:jc w:val="both"/>
    </w:pPr>
    <w:rPr>
      <w:rFonts w:eastAsia="Times New Roman" w:cs="Times New Roman"/>
      <w:b/>
      <w:bCs/>
      <w:iCs/>
      <w:color w:val="auto"/>
      <w:szCs w:val="18"/>
      <w:lang w:eastAsia="de-DE"/>
    </w:rPr>
  </w:style>
  <w:style w:type="character" w:customStyle="1" w:styleId="15VuEberschriftZchn">
    <w:name w:val="15 VuE Überschrift Zchn"/>
    <w:basedOn w:val="Privzetapisavaodstavka"/>
    <w:link w:val="15VuEberschrift"/>
    <w:rsid w:val="00333BFF"/>
    <w:rPr>
      <w:rFonts w:eastAsia="Times New Roman" w:cs="Times New Roman"/>
      <w:b/>
      <w:bCs/>
      <w:iCs/>
      <w:color w:val="auto"/>
      <w:szCs w:val="18"/>
      <w:lang w:eastAsia="de-DE"/>
    </w:rPr>
  </w:style>
  <w:style w:type="paragraph" w:customStyle="1" w:styleId="16VuE">
    <w:name w:val="16 VuE"/>
    <w:basedOn w:val="Navaden"/>
    <w:link w:val="16VuEZchn"/>
    <w:qFormat/>
    <w:rsid w:val="00333BFF"/>
    <w:pPr>
      <w:suppressAutoHyphens/>
      <w:spacing w:before="120"/>
    </w:pPr>
    <w:rPr>
      <w:rFonts w:eastAsia="Times New Roman" w:cs="Arial"/>
      <w:color w:val="000000"/>
      <w:szCs w:val="20"/>
      <w:lang w:eastAsia="de-DE"/>
    </w:rPr>
  </w:style>
  <w:style w:type="character" w:customStyle="1" w:styleId="16VuEZchn">
    <w:name w:val="16 VuE Zchn"/>
    <w:basedOn w:val="Privzetapisavaodstavka"/>
    <w:link w:val="16VuE"/>
    <w:rsid w:val="00333BFF"/>
    <w:rPr>
      <w:rFonts w:eastAsia="Times New Roman" w:cs="Arial"/>
      <w:color w:val="000000"/>
      <w:szCs w:val="20"/>
      <w:lang w:eastAsia="de-DE"/>
    </w:rPr>
  </w:style>
  <w:style w:type="character" w:customStyle="1" w:styleId="ui-provider">
    <w:name w:val="ui-provider"/>
    <w:basedOn w:val="Privzetapisavaodstavka"/>
    <w:rsid w:val="00B76BC0"/>
  </w:style>
  <w:style w:type="character" w:customStyle="1" w:styleId="textstyledtext-sc-45of8j-0">
    <w:name w:val="text__styledtext-sc-45of8j-0"/>
    <w:basedOn w:val="Privzetapisavaodstavka"/>
    <w:rsid w:val="008D4B50"/>
  </w:style>
  <w:style w:type="paragraph" w:styleId="Zadevapripombe">
    <w:name w:val="annotation subject"/>
    <w:basedOn w:val="Pripombabesedilo"/>
    <w:next w:val="Pripombabesedilo"/>
    <w:link w:val="ZadevapripombeZnak"/>
    <w:uiPriority w:val="99"/>
    <w:semiHidden/>
    <w:unhideWhenUsed/>
    <w:rsid w:val="003C2BF7"/>
    <w:pPr>
      <w:spacing w:after="0"/>
    </w:pPr>
    <w:rPr>
      <w:rFonts w:ascii="Audi Type" w:hAnsi="Audi Type" w:cs="Times New Roman (Textkörper CS)"/>
      <w:b/>
      <w:bCs/>
      <w:color w:val="000000" w:themeColor="text1"/>
      <w:kern w:val="0"/>
      <w14:ligatures w14:val="none"/>
    </w:rPr>
  </w:style>
  <w:style w:type="character" w:customStyle="1" w:styleId="ZadevapripombeZnak">
    <w:name w:val="Zadeva pripombe Znak"/>
    <w:basedOn w:val="PripombabesediloZnak"/>
    <w:link w:val="Zadevapripombe"/>
    <w:uiPriority w:val="99"/>
    <w:semiHidden/>
    <w:rsid w:val="003C2BF7"/>
    <w:rPr>
      <w:rFonts w:asciiTheme="minorHAnsi" w:hAnsiTheme="minorHAnsi" w:cstheme="minorBidi"/>
      <w:b/>
      <w:bCs/>
      <w:color w:val="auto"/>
      <w:kern w:val="2"/>
      <w:szCs w:val="20"/>
      <w14:ligatures w14:val="standardContextual"/>
    </w:rPr>
  </w:style>
  <w:style w:type="paragraph" w:styleId="Revizija">
    <w:name w:val="Revision"/>
    <w:hidden/>
    <w:uiPriority w:val="99"/>
    <w:semiHidden/>
    <w:rsid w:val="00DA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873079058">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404179084">
      <w:bodyDiv w:val="1"/>
      <w:marLeft w:val="0"/>
      <w:marRight w:val="0"/>
      <w:marTop w:val="0"/>
      <w:marBottom w:val="0"/>
      <w:divBdr>
        <w:top w:val="none" w:sz="0" w:space="0" w:color="auto"/>
        <w:left w:val="none" w:sz="0" w:space="0" w:color="auto"/>
        <w:bottom w:val="none" w:sz="0" w:space="0" w:color="auto"/>
        <w:right w:val="none" w:sz="0" w:space="0" w:color="auto"/>
      </w:divBdr>
    </w:div>
    <w:div w:id="1859927705">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1953701923">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instagram.com/audiofficia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e.linkedin.com/company/audi-ag" TargetMode="External"/><Relationship Id="rId17" Type="http://schemas.openxmlformats.org/officeDocument/2006/relationships/image" Target="media/image3.jp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cebook.com/audiofficial"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crusius@audi.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O5ujNeWRIwP4DbCZqZWcLw"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rmannvegas\OneDrive%20-%20Palmer%20Hargreaves%20Holdings%20Limited\Neue%20Templates%20inkl.%20Boilerplate\DE\Template_MediaInfo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a5fd4-8ae3-4f4d-8c96-d609cf964baf">
      <Terms xmlns="http://schemas.microsoft.com/office/infopath/2007/PartnerControls"/>
    </lcf76f155ced4ddcb4097134ff3c332f>
    <TaxCatchAll xmlns="4f0790fb-f9fe-4a40-ba65-e32a72b49498">
      <Value>1</Value>
    </TaxCatchAll>
    <RevIMDocumentOwner xmlns="4f0790fb-f9fe-4a40-ba65-e32a72b49498">
      <UserInfo>
        <DisplayName/>
        <AccountId xsi:nil="true"/>
        <AccountType/>
      </UserInfo>
    </RevIMDocumentOwner>
    <mb791ae58e86437586391d13deba36c6 xmlns="4f0790fb-f9fe-4a40-ba65-e32a72b49498">
      <Terms xmlns="http://schemas.microsoft.com/office/infopath/2007/PartnerControls"/>
    </mb791ae58e86437586391d13deba36c6>
    <i0f84bba906045b4af568ee102a52dcb xmlns="4f0790fb-f9fe-4a40-ba65-e32a72b49498">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SharedWithUsers xmlns="4f0790fb-f9fe-4a40-ba65-e32a72b49498">
      <UserInfo>
        <DisplayName>Lauterbach, Andreas, Dr.rer.nat. (I/ER-341)</DisplayName>
        <AccountId>125</AccountId>
        <AccountType/>
      </UserInfo>
      <UserInfo>
        <DisplayName>Ghelfi, Matteo, Dr.-Ing. (I/ER-341)</DisplayName>
        <AccountId>126</AccountId>
        <AccountType/>
      </UserInfo>
      <UserInfo>
        <DisplayName>Crusius, Michael (I/GP-M2)</DisplayName>
        <AccountId>15</AccountId>
        <AccountType/>
      </UserInfo>
      <UserInfo>
        <DisplayName>Volpe, Tom (I/GP-C1)</DisplayName>
        <AccountId>14</AccountId>
        <AccountType/>
      </UserInfo>
      <UserInfo>
        <DisplayName>Grillneder, Stefan (I/GP-M2)</DisplayName>
        <AccountId>19</AccountId>
        <AccountType/>
      </UserInfo>
      <UserInfo>
        <DisplayName>Blazevski, Marjan (I/GP-C2)</DisplayName>
        <AccountId>23</AccountId>
        <AccountType/>
      </UserInfo>
      <UserInfo>
        <DisplayName>Islam, Moni, Dr. (I/ER-34)</DisplayName>
        <AccountId>67</AccountId>
        <AccountType/>
      </UserInfo>
      <UserInfo>
        <DisplayName>Mueller, Sabrina (I/GP-C1)</DisplayName>
        <AccountId>29</AccountId>
        <AccountType/>
      </UserInfo>
      <UserInfo>
        <DisplayName>Redenbach, Thomas (I/ER-341)</DisplayName>
        <AccountId>135</AccountId>
        <AccountType/>
      </UserInfo>
      <UserInfo>
        <DisplayName>da Silva Martins, Oscar (I/GP-M2)</DisplayName>
        <AccountId>164</AccountId>
        <AccountType/>
      </UserInfo>
    </SharedWithUsers>
    <RevIMComments xmlns="4f0790fb-f9fe-4a40-ba65-e32a72b49498" xsi:nil="true"/>
    <RevIMDeletionDate xmlns="4f0790fb-f9fe-4a40-ba65-e32a72b49498">2026-07-18T14:15:21+00:00</RevIMDeletionDate>
    <RevIMEventDate xmlns="4f0790fb-f9fe-4a40-ba65-e32a72b49498" xsi:nil="true"/>
    <RevIMExtends xmlns="4f0790fb-f9fe-4a40-ba65-e32a72b49498">{"Locked":null,"LockedBy":null,"UnLocked":null,"UnLockedBy":null,"Classified":"2024-07-18T14:15:27.018Z","KSUClass":"0239cc7a-0c96-48a8-9e0e-a383e362571c","Reclassified":null,"ReclassifiedBy":null,"EDReclassified":null,"EDReclassifiedBy":null,"EventCreated":null,"EventModified":null,"EventDeleted":null,"EventCreatedBy":null,"EventModifiedBy":null,"EventDeletedBy":null,"Moved":null,"MovedBy":null,"MovedFrom":null}</RevIMExtend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4F026A5DBA5FF4586E2525250B90834" ma:contentTypeVersion="20" ma:contentTypeDescription="Ein neues Dokument erstellen." ma:contentTypeScope="" ma:versionID="829ed6a45515483aba761d9ebd8a16a2">
  <xsd:schema xmlns:xsd="http://www.w3.org/2001/XMLSchema" xmlns:xs="http://www.w3.org/2001/XMLSchema" xmlns:p="http://schemas.microsoft.com/office/2006/metadata/properties" xmlns:ns2="4f0790fb-f9fe-4a40-ba65-e32a72b49498" xmlns:ns3="4a6a5fd4-8ae3-4f4d-8c96-d609cf964baf" targetNamespace="http://schemas.microsoft.com/office/2006/metadata/properties" ma:root="true" ma:fieldsID="7959485388ff8da34cdfb23f89871e96" ns2:_="" ns3:_="">
    <xsd:import namespace="4f0790fb-f9fe-4a40-ba65-e32a72b49498"/>
    <xsd:import namespace="4a6a5fd4-8ae3-4f4d-8c96-d609cf964baf"/>
    <xsd:element name="properties">
      <xsd:complexType>
        <xsd:sequence>
          <xsd:element name="documentManagement">
            <xsd:complexType>
              <xsd:all>
                <xsd:element ref="ns2:mb791ae58e86437586391d13deba36c6"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90fb-f9fe-4a40-ba65-e32a72b49498" elementFormDefault="qualified">
    <xsd:import namespace="http://schemas.microsoft.com/office/2006/documentManagement/types"/>
    <xsd:import namespace="http://schemas.microsoft.com/office/infopath/2007/PartnerControls"/>
    <xsd:element name="mb791ae58e86437586391d13deba36c6" ma:index="8" nillable="true" ma:taxonomy="true" ma:internalName="mb791ae58e86437586391d13deba36c6" ma:taxonomyFieldName="LegalHoldTag" ma:displayName="LegalHold" ma:fieldId="{6b791ae5-8e86-4375-8639-1d13deba36c6}"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06ad6e-de06-4860-a046-bcd4d448c196}" ma:internalName="TaxCatchAll" ma:showField="CatchAllData" ma:web="4f0790fb-f9fe-4a40-ba65-e32a72b4949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06ad6e-de06-4860-a046-bcd4d448c196}" ma:internalName="TaxCatchAllLabel" ma:readOnly="true" ma:showField="CatchAllDataLabel" ma:web="4f0790fb-f9fe-4a40-ba65-e32a72b4949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a5fd4-8ae3-4f4d-8c96-d609cf964ba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9933-9A1D-4B50-AD8A-09F995E1847E}">
  <ds:schemaRefs>
    <ds:schemaRef ds:uri="http://schemas.microsoft.com/office/2006/metadata/properties"/>
    <ds:schemaRef ds:uri="http://schemas.microsoft.com/office/infopath/2007/PartnerControls"/>
    <ds:schemaRef ds:uri="4a6a5fd4-8ae3-4f4d-8c96-d609cf964baf"/>
    <ds:schemaRef ds:uri="4f0790fb-f9fe-4a40-ba65-e32a72b49498"/>
  </ds:schemaRefs>
</ds:datastoreItem>
</file>

<file path=customXml/itemProps2.xml><?xml version="1.0" encoding="utf-8"?>
<ds:datastoreItem xmlns:ds="http://schemas.openxmlformats.org/officeDocument/2006/customXml" ds:itemID="{8C958ECE-9AB3-40F9-B810-EA1AFC3EA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90fb-f9fe-4a40-ba65-e32a72b49498"/>
    <ds:schemaRef ds:uri="4a6a5fd4-8ae3-4f4d-8c96-d609cf964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4.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Template_MediaInfo_DE</Template>
  <TotalTime>0</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Links>
    <vt:vector size="18" baseType="variant">
      <vt:variant>
        <vt:i4>2293836</vt:i4>
      </vt:variant>
      <vt:variant>
        <vt:i4>0</vt:i4>
      </vt:variant>
      <vt:variant>
        <vt:i4>0</vt:i4>
      </vt:variant>
      <vt:variant>
        <vt:i4>5</vt:i4>
      </vt:variant>
      <vt:variant>
        <vt:lpwstr>mailto:michael.crusius@audi.de</vt:lpwstr>
      </vt:variant>
      <vt:variant>
        <vt:lpwstr/>
      </vt:variant>
      <vt:variant>
        <vt:i4>2293836</vt:i4>
      </vt:variant>
      <vt:variant>
        <vt:i4>3</vt:i4>
      </vt:variant>
      <vt:variant>
        <vt:i4>0</vt:i4>
      </vt:variant>
      <vt:variant>
        <vt:i4>5</vt:i4>
      </vt:variant>
      <vt:variant>
        <vt:lpwstr>mailto:michael.crusius@audi.de</vt:lpwstr>
      </vt:variant>
      <vt:variant>
        <vt:lpwstr/>
      </vt:variant>
      <vt:variant>
        <vt:i4>2687054</vt:i4>
      </vt:variant>
      <vt:variant>
        <vt:i4>0</vt:i4>
      </vt:variant>
      <vt:variant>
        <vt:i4>0</vt:i4>
      </vt:variant>
      <vt:variant>
        <vt:i4>5</vt:i4>
      </vt:variant>
      <vt:variant>
        <vt:lpwstr>mailto:m.islam@audi.de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Herrmann Vegas</dc:creator>
  <cp:keywords/>
  <dc:description>Prevod: C94</dc:description>
  <cp:lastModifiedBy>Pecelin Sabrina (PSLO - SI/Ljubljana)</cp:lastModifiedBy>
  <cp:revision>2</cp:revision>
  <dcterms:created xsi:type="dcterms:W3CDTF">2024-08-07T13:33:00Z</dcterms:created>
  <dcterms:modified xsi:type="dcterms:W3CDTF">2024-08-07T13:33:00Z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0x01010024F026A5DBA5FF4586E2525250B90834</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ClassificationContentMarkingFooterShapeIds">
    <vt:lpwstr>51a958cd,499c4d38,1ad035e5,30c507b1,a7faafc,6288b0f0</vt:lpwstr>
  </property>
  <property fmtid="{D5CDD505-2E9C-101B-9397-08002B2CF9AE}" pid="14" name="ClassificationContentMarkingFooterFontProps">
    <vt:lpwstr>#000000,8,Arial</vt:lpwstr>
  </property>
  <property fmtid="{D5CDD505-2E9C-101B-9397-08002B2CF9AE}" pid="15" name="ClassificationContentMarkingFooterText">
    <vt:lpwstr>Internal</vt:lpwstr>
  </property>
  <property fmtid="{D5CDD505-2E9C-101B-9397-08002B2CF9AE}" pid="16" name="MSIP_Label_43d67188-4396-4f49-b241-070cf408d0d1_Enabled">
    <vt:lpwstr>true</vt:lpwstr>
  </property>
  <property fmtid="{D5CDD505-2E9C-101B-9397-08002B2CF9AE}" pid="17" name="MSIP_Label_43d67188-4396-4f49-b241-070cf408d0d1_SetDate">
    <vt:lpwstr>2024-08-07T13:33:29Z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0aa57432-6da7-4dd2-aeb9-03a205acc4ef</vt:lpwstr>
  </property>
  <property fmtid="{D5CDD505-2E9C-101B-9397-08002B2CF9AE}" pid="22" name="MSIP_Label_43d67188-4396-4f49-b241-070cf408d0d1_ContentBits">
    <vt:lpwstr>2</vt:lpwstr>
  </property>
</Properties>
</file>